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tblPr>
      <w:tblGrid>
        <w:gridCol w:w="1701"/>
        <w:gridCol w:w="1985"/>
        <w:gridCol w:w="1701"/>
        <w:gridCol w:w="3827"/>
      </w:tblGrid>
      <w:tr w:rsidR="00D56AB7" w:rsidRPr="007C2193">
        <w:trPr>
          <w:cantSplit/>
          <w:trHeight w:val="255"/>
        </w:trPr>
        <w:tc>
          <w:tcPr>
            <w:tcW w:w="1701" w:type="dxa"/>
            <w:vAlign w:val="center"/>
          </w:tcPr>
          <w:p w:rsidR="00D56AB7" w:rsidRPr="007C2193" w:rsidRDefault="00D56AB7" w:rsidP="006C07B2">
            <w:pPr>
              <w:rPr>
                <w:rFonts w:cs="Arial"/>
                <w:sz w:val="20"/>
              </w:rPr>
            </w:pPr>
            <w:r w:rsidRPr="007C2193">
              <w:rPr>
                <w:rFonts w:cs="Arial"/>
                <w:sz w:val="20"/>
              </w:rPr>
              <w:t>File name</w:t>
            </w:r>
          </w:p>
        </w:tc>
        <w:tc>
          <w:tcPr>
            <w:tcW w:w="7513" w:type="dxa"/>
            <w:gridSpan w:val="3"/>
            <w:vAlign w:val="center"/>
          </w:tcPr>
          <w:p w:rsidR="00D56AB7" w:rsidRPr="007C2193" w:rsidRDefault="00D56AB7" w:rsidP="00B81FC6">
            <w:pPr>
              <w:rPr>
                <w:rFonts w:cs="Arial"/>
                <w:sz w:val="20"/>
              </w:rPr>
            </w:pPr>
            <w:r>
              <w:rPr>
                <w:rFonts w:cs="Arial"/>
                <w:sz w:val="20"/>
              </w:rPr>
              <w:t>Malta_2015</w:t>
            </w:r>
            <w:r w:rsidRPr="007C2193">
              <w:rPr>
                <w:rFonts w:cs="Arial"/>
                <w:sz w:val="20"/>
              </w:rPr>
              <w:t>_minutes.doc</w:t>
            </w:r>
            <w:r>
              <w:rPr>
                <w:rFonts w:cs="Arial"/>
                <w:sz w:val="20"/>
              </w:rPr>
              <w:t>x</w:t>
            </w:r>
          </w:p>
        </w:tc>
      </w:tr>
      <w:tr w:rsidR="00D56AB7" w:rsidRPr="007C2193">
        <w:trPr>
          <w:trHeight w:val="255"/>
        </w:trPr>
        <w:tc>
          <w:tcPr>
            <w:tcW w:w="1701" w:type="dxa"/>
            <w:vAlign w:val="center"/>
          </w:tcPr>
          <w:p w:rsidR="00D56AB7" w:rsidRPr="007C2193" w:rsidRDefault="00D56AB7">
            <w:pPr>
              <w:rPr>
                <w:rFonts w:cs="Arial"/>
                <w:sz w:val="20"/>
              </w:rPr>
            </w:pPr>
            <w:r w:rsidRPr="007C2193">
              <w:rPr>
                <w:rFonts w:cs="Arial"/>
                <w:sz w:val="20"/>
              </w:rPr>
              <w:t>Version</w:t>
            </w:r>
          </w:p>
        </w:tc>
        <w:tc>
          <w:tcPr>
            <w:tcW w:w="1985" w:type="dxa"/>
            <w:vAlign w:val="center"/>
          </w:tcPr>
          <w:p w:rsidR="00D56AB7" w:rsidRPr="007C2193" w:rsidRDefault="00D56AB7">
            <w:pPr>
              <w:rPr>
                <w:rFonts w:cs="Arial"/>
                <w:sz w:val="20"/>
              </w:rPr>
            </w:pPr>
            <w:r w:rsidRPr="007C2193">
              <w:rPr>
                <w:rFonts w:cs="Arial"/>
                <w:sz w:val="20"/>
              </w:rPr>
              <w:t>Author</w:t>
            </w:r>
          </w:p>
        </w:tc>
        <w:tc>
          <w:tcPr>
            <w:tcW w:w="1701" w:type="dxa"/>
            <w:vAlign w:val="center"/>
          </w:tcPr>
          <w:p w:rsidR="00D56AB7" w:rsidRPr="007C2193" w:rsidRDefault="00D56AB7">
            <w:pPr>
              <w:rPr>
                <w:rFonts w:cs="Arial"/>
                <w:sz w:val="20"/>
              </w:rPr>
            </w:pPr>
            <w:r w:rsidRPr="007C2193">
              <w:rPr>
                <w:rFonts w:cs="Arial"/>
                <w:sz w:val="20"/>
              </w:rPr>
              <w:t>Date</w:t>
            </w:r>
          </w:p>
        </w:tc>
        <w:tc>
          <w:tcPr>
            <w:tcW w:w="3827" w:type="dxa"/>
            <w:vAlign w:val="center"/>
          </w:tcPr>
          <w:p w:rsidR="00D56AB7" w:rsidRPr="007C2193" w:rsidRDefault="00D56AB7">
            <w:pPr>
              <w:rPr>
                <w:rFonts w:cs="Arial"/>
                <w:sz w:val="20"/>
              </w:rPr>
            </w:pPr>
            <w:r w:rsidRPr="007C2193">
              <w:rPr>
                <w:rFonts w:cs="Arial"/>
                <w:sz w:val="20"/>
              </w:rPr>
              <w:t>Comments</w:t>
            </w:r>
          </w:p>
        </w:tc>
      </w:tr>
      <w:tr w:rsidR="00D56AB7" w:rsidRPr="007C2193">
        <w:trPr>
          <w:trHeight w:val="255"/>
        </w:trPr>
        <w:tc>
          <w:tcPr>
            <w:tcW w:w="1701" w:type="dxa"/>
            <w:vAlign w:val="center"/>
          </w:tcPr>
          <w:p w:rsidR="00D56AB7" w:rsidRPr="007C2193" w:rsidRDefault="00D56AB7" w:rsidP="00315F46">
            <w:pPr>
              <w:rPr>
                <w:rFonts w:cs="Arial"/>
                <w:sz w:val="20"/>
              </w:rPr>
            </w:pPr>
            <w:r>
              <w:rPr>
                <w:rFonts w:cs="Arial"/>
                <w:sz w:val="20"/>
              </w:rPr>
              <w:t>1.0</w:t>
            </w:r>
            <w:bookmarkStart w:id="0" w:name="_GoBack"/>
            <w:bookmarkEnd w:id="0"/>
          </w:p>
        </w:tc>
        <w:tc>
          <w:tcPr>
            <w:tcW w:w="1985" w:type="dxa"/>
            <w:vAlign w:val="center"/>
          </w:tcPr>
          <w:p w:rsidR="00D56AB7" w:rsidRPr="007C2193" w:rsidRDefault="00D56AB7">
            <w:pPr>
              <w:rPr>
                <w:rFonts w:cs="Arial"/>
                <w:sz w:val="20"/>
              </w:rPr>
            </w:pPr>
            <w:r>
              <w:rPr>
                <w:rFonts w:cs="Arial"/>
                <w:sz w:val="20"/>
              </w:rPr>
              <w:t>Jonathan Holmes</w:t>
            </w:r>
          </w:p>
        </w:tc>
        <w:tc>
          <w:tcPr>
            <w:tcW w:w="1701" w:type="dxa"/>
            <w:vAlign w:val="center"/>
          </w:tcPr>
          <w:p w:rsidR="00D56AB7" w:rsidRPr="007C2193" w:rsidRDefault="00D56AB7" w:rsidP="00E82371">
            <w:pPr>
              <w:rPr>
                <w:rFonts w:cs="Arial"/>
                <w:sz w:val="20"/>
              </w:rPr>
            </w:pPr>
            <w:r>
              <w:rPr>
                <w:rFonts w:cs="Arial"/>
                <w:sz w:val="20"/>
              </w:rPr>
              <w:t>22</w:t>
            </w:r>
            <w:r w:rsidRPr="007843A1">
              <w:rPr>
                <w:rFonts w:cs="Arial"/>
                <w:sz w:val="20"/>
                <w:vertAlign w:val="superscript"/>
              </w:rPr>
              <w:t>nd</w:t>
            </w:r>
            <w:r>
              <w:rPr>
                <w:rFonts w:cs="Arial"/>
                <w:sz w:val="20"/>
              </w:rPr>
              <w:t xml:space="preserve"> January 2015</w:t>
            </w:r>
          </w:p>
        </w:tc>
        <w:tc>
          <w:tcPr>
            <w:tcW w:w="3827" w:type="dxa"/>
            <w:vAlign w:val="center"/>
          </w:tcPr>
          <w:p w:rsidR="00D56AB7" w:rsidRPr="007C2193" w:rsidRDefault="00D56AB7">
            <w:pPr>
              <w:rPr>
                <w:rFonts w:cs="Arial"/>
                <w:sz w:val="20"/>
              </w:rPr>
            </w:pPr>
            <w:r w:rsidRPr="007C2193">
              <w:rPr>
                <w:rFonts w:cs="Arial"/>
                <w:sz w:val="20"/>
              </w:rPr>
              <w:fldChar w:fldCharType="begin">
                <w:ffData>
                  <w:name w:val=""/>
                  <w:enabled/>
                  <w:calcOnExit w:val="0"/>
                  <w:textInput/>
                </w:ffData>
              </w:fldChar>
            </w:r>
            <w:r w:rsidRPr="007C2193">
              <w:rPr>
                <w:rFonts w:cs="Arial"/>
                <w:sz w:val="20"/>
              </w:rPr>
              <w:instrText xml:space="preserve"> FORMTEXT </w:instrText>
            </w:r>
            <w:r w:rsidRPr="007C2193">
              <w:rPr>
                <w:rFonts w:cs="Arial"/>
                <w:sz w:val="20"/>
              </w:rPr>
            </w:r>
            <w:r w:rsidRPr="007C2193">
              <w:rPr>
                <w:rFonts w:cs="Arial"/>
                <w:sz w:val="20"/>
              </w:rPr>
              <w:fldChar w:fldCharType="separate"/>
            </w:r>
            <w:r w:rsidRPr="007C2193">
              <w:rPr>
                <w:rFonts w:cs="Arial"/>
                <w:noProof/>
                <w:sz w:val="20"/>
              </w:rPr>
              <w:t> </w:t>
            </w:r>
            <w:r w:rsidRPr="007C2193">
              <w:rPr>
                <w:rFonts w:cs="Arial"/>
                <w:noProof/>
                <w:sz w:val="20"/>
              </w:rPr>
              <w:t> </w:t>
            </w:r>
            <w:r w:rsidRPr="007C2193">
              <w:rPr>
                <w:rFonts w:cs="Arial"/>
                <w:noProof/>
                <w:sz w:val="20"/>
              </w:rPr>
              <w:t> </w:t>
            </w:r>
            <w:r w:rsidRPr="007C2193">
              <w:rPr>
                <w:rFonts w:cs="Arial"/>
                <w:noProof/>
                <w:sz w:val="20"/>
              </w:rPr>
              <w:t> </w:t>
            </w:r>
            <w:r w:rsidRPr="007C2193">
              <w:rPr>
                <w:rFonts w:cs="Arial"/>
                <w:noProof/>
                <w:sz w:val="20"/>
              </w:rPr>
              <w:t> </w:t>
            </w:r>
            <w:r w:rsidRPr="007C2193">
              <w:rPr>
                <w:rFonts w:cs="Arial"/>
                <w:sz w:val="20"/>
              </w:rPr>
              <w:fldChar w:fldCharType="end"/>
            </w:r>
          </w:p>
        </w:tc>
      </w:tr>
    </w:tbl>
    <w:p w:rsidR="00D56AB7" w:rsidRPr="007C2193" w:rsidRDefault="00D56AB7">
      <w:pPr>
        <w:rPr>
          <w:rFonts w:cs="Arial"/>
        </w:rPr>
      </w:pPr>
    </w:p>
    <w:p w:rsidR="00D56AB7" w:rsidRPr="007C2193" w:rsidRDefault="00D56AB7">
      <w:pPr>
        <w:rPr>
          <w:rFonts w:cs="Arial"/>
        </w:rPr>
      </w:pPr>
    </w:p>
    <w:tbl>
      <w:tblPr>
        <w:tblW w:w="4575"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185"/>
        <w:gridCol w:w="1524"/>
        <w:gridCol w:w="1561"/>
        <w:gridCol w:w="1114"/>
        <w:gridCol w:w="3847"/>
      </w:tblGrid>
      <w:tr w:rsidR="00D56AB7" w:rsidRPr="007C2193" w:rsidTr="00476B34">
        <w:trPr>
          <w:cantSplit/>
          <w:tblCellSpacing w:w="15" w:type="dxa"/>
        </w:trPr>
        <w:tc>
          <w:tcPr>
            <w:tcW w:w="61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183089">
            <w:pPr>
              <w:rPr>
                <w:rFonts w:cs="Arial"/>
                <w:sz w:val="20"/>
                <w:szCs w:val="20"/>
              </w:rPr>
            </w:pPr>
            <w:r w:rsidRPr="007C2193">
              <w:rPr>
                <w:rFonts w:cs="Arial"/>
                <w:sz w:val="20"/>
                <w:szCs w:val="20"/>
              </w:rPr>
              <w:t>Chairperson</w:t>
            </w:r>
          </w:p>
        </w:tc>
        <w:tc>
          <w:tcPr>
            <w:tcW w:w="4334" w:type="pct"/>
            <w:gridSpan w:val="4"/>
            <w:tcBorders>
              <w:top w:val="single" w:sz="4" w:space="0" w:color="auto"/>
              <w:left w:val="single" w:sz="4" w:space="0" w:color="auto"/>
              <w:bottom w:val="single" w:sz="4" w:space="0" w:color="auto"/>
              <w:right w:val="single" w:sz="4" w:space="0" w:color="auto"/>
            </w:tcBorders>
            <w:vAlign w:val="center"/>
          </w:tcPr>
          <w:p w:rsidR="00D56AB7" w:rsidRPr="007C2193" w:rsidRDefault="00D56AB7" w:rsidP="00CA58E1">
            <w:pPr>
              <w:rPr>
                <w:rFonts w:cs="Arial"/>
                <w:sz w:val="20"/>
                <w:szCs w:val="20"/>
              </w:rPr>
            </w:pPr>
            <w:r>
              <w:rPr>
                <w:rFonts w:cs="Arial"/>
                <w:sz w:val="20"/>
                <w:szCs w:val="20"/>
              </w:rPr>
              <w:t xml:space="preserve">Carol </w:t>
            </w:r>
            <w:smartTag w:uri="urn:schemas-microsoft-com:office:smarttags" w:element="place">
              <w:smartTag w:uri="urn:schemas-microsoft-com:office:smarttags" w:element="City">
                <w:r>
                  <w:rPr>
                    <w:rFonts w:cs="Arial"/>
                    <w:sz w:val="20"/>
                    <w:szCs w:val="20"/>
                  </w:rPr>
                  <w:t>Agius</w:t>
                </w:r>
              </w:smartTag>
              <w:r w:rsidRPr="007C2193">
                <w:rPr>
                  <w:rFonts w:cs="Arial"/>
                  <w:sz w:val="20"/>
                  <w:szCs w:val="20"/>
                </w:rPr>
                <w:t>,</w:t>
              </w:r>
              <w:r>
                <w:rPr>
                  <w:rFonts w:cs="Arial"/>
                  <w:sz w:val="20"/>
                  <w:szCs w:val="20"/>
                </w:rPr>
                <w:t xml:space="preserve"> </w:t>
              </w:r>
              <w:smartTag w:uri="urn:schemas-microsoft-com:office:smarttags" w:element="country-region">
                <w:r>
                  <w:rPr>
                    <w:rFonts w:cs="Arial"/>
                    <w:sz w:val="20"/>
                    <w:szCs w:val="20"/>
                  </w:rPr>
                  <w:t>Malta</w:t>
                </w:r>
              </w:smartTag>
            </w:smartTag>
            <w:r w:rsidRPr="007C2193">
              <w:rPr>
                <w:rFonts w:cs="Arial"/>
                <w:sz w:val="20"/>
                <w:szCs w:val="20"/>
              </w:rPr>
              <w:t xml:space="preserve"> </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pPr>
              <w:rPr>
                <w:rFonts w:cs="Arial"/>
                <w:sz w:val="24"/>
              </w:rPr>
            </w:pPr>
            <w:r w:rsidRPr="007C2193">
              <w:rPr>
                <w:rFonts w:cs="Arial"/>
                <w:sz w:val="20"/>
                <w:szCs w:val="20"/>
              </w:rPr>
              <w:t>Participants</w:t>
            </w: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pPr>
              <w:rPr>
                <w:rFonts w:cs="Arial"/>
                <w:i/>
                <w:iCs/>
                <w:sz w:val="20"/>
                <w:szCs w:val="20"/>
              </w:rPr>
            </w:pPr>
            <w:r w:rsidRPr="007C2193">
              <w:rPr>
                <w:rFonts w:cs="Arial"/>
                <w:i/>
                <w:iCs/>
                <w:sz w:val="20"/>
                <w:szCs w:val="20"/>
              </w:rPr>
              <w:t>Name</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pPr>
              <w:rPr>
                <w:rFonts w:cs="Arial"/>
                <w:i/>
                <w:iCs/>
                <w:sz w:val="20"/>
                <w:szCs w:val="20"/>
              </w:rPr>
            </w:pPr>
            <w:r w:rsidRPr="007C2193">
              <w:rPr>
                <w:rFonts w:cs="Arial"/>
                <w:i/>
                <w:iCs/>
                <w:sz w:val="20"/>
                <w:szCs w:val="20"/>
              </w:rPr>
              <w:t>Country</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pPr>
              <w:rPr>
                <w:rFonts w:cs="Arial"/>
                <w:i/>
                <w:iCs/>
                <w:sz w:val="20"/>
                <w:szCs w:val="20"/>
              </w:rPr>
            </w:pPr>
            <w:r w:rsidRPr="007C2193">
              <w:rPr>
                <w:rFonts w:cs="Arial"/>
                <w:i/>
                <w:iCs/>
                <w:sz w:val="20"/>
                <w:szCs w:val="20"/>
              </w:rPr>
              <w:t>Organization</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pPr>
              <w:rPr>
                <w:rFonts w:cs="Arial"/>
                <w:sz w:val="24"/>
              </w:rPr>
            </w:pPr>
            <w:r w:rsidRPr="006B5452">
              <w:rPr>
                <w:rFonts w:cs="Arial"/>
                <w:sz w:val="20"/>
                <w:szCs w:val="20"/>
              </w:rPr>
              <w:t>Q-KEN</w:t>
            </w: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E603B3" w:rsidRDefault="00D56AB7" w:rsidP="008207FD">
            <w:pPr>
              <w:rPr>
                <w:rFonts w:cs="Arial"/>
                <w:sz w:val="20"/>
                <w:szCs w:val="20"/>
                <w:lang w:val="fr-FR"/>
              </w:rPr>
            </w:pPr>
            <w:r w:rsidRPr="00E603B3">
              <w:rPr>
                <w:sz w:val="20"/>
                <w:szCs w:val="20"/>
                <w:lang w:val="fr-FR"/>
              </w:rPr>
              <w:t>Ana de las Cu</w:t>
            </w:r>
            <w:r w:rsidRPr="00E603B3">
              <w:rPr>
                <w:sz w:val="20"/>
                <w:szCs w:val="20"/>
                <w:lang w:val="fr-FR"/>
              </w:rPr>
              <w:t>e</w:t>
            </w:r>
            <w:r w:rsidRPr="00E603B3">
              <w:rPr>
                <w:sz w:val="20"/>
                <w:szCs w:val="20"/>
                <w:lang w:val="fr-FR"/>
              </w:rPr>
              <w:t>vas Suárez</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447EEF" w:rsidRDefault="00D56AB7" w:rsidP="008207FD">
            <w:pPr>
              <w:rPr>
                <w:rFonts w:cs="Arial"/>
                <w:sz w:val="20"/>
              </w:rPr>
            </w:pPr>
            <w:smartTag w:uri="urn:schemas-microsoft-com:office:smarttags" w:element="place">
              <w:smartTag w:uri="urn:schemas-microsoft-com:office:smarttags" w:element="country-region">
                <w:r>
                  <w:rPr>
                    <w:rFonts w:cs="Arial"/>
                    <w:sz w:val="20"/>
                  </w:rPr>
                  <w:t>Spain</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447EEF" w:rsidRDefault="00D56AB7" w:rsidP="008207FD">
            <w:pPr>
              <w:rPr>
                <w:rFonts w:cs="Arial"/>
                <w:sz w:val="20"/>
                <w:szCs w:val="20"/>
              </w:rPr>
            </w:pPr>
            <w:r>
              <w:rPr>
                <w:rFonts w:cs="Arial"/>
                <w:sz w:val="20"/>
                <w:szCs w:val="20"/>
              </w:rPr>
              <w:t>IGN-S</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rsidP="00BE2ACC">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BE2ACC">
            <w:pPr>
              <w:rPr>
                <w:rFonts w:cs="Arial"/>
                <w:sz w:val="24"/>
              </w:rPr>
            </w:pPr>
            <w:smartTag w:uri="urn:schemas-microsoft-com:office:smarttags" w:element="PersonName">
              <w:r w:rsidRPr="007C2193">
                <w:rPr>
                  <w:rFonts w:cs="Arial"/>
                  <w:sz w:val="20"/>
                  <w:szCs w:val="20"/>
                </w:rPr>
                <w:t>Jonathan Holmes</w:t>
              </w:r>
            </w:smartTag>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BE2ACC">
            <w:pPr>
              <w:rPr>
                <w:rFonts w:cs="Arial"/>
                <w:sz w:val="24"/>
              </w:rPr>
            </w:pPr>
            <w:smartTag w:uri="urn:schemas-microsoft-com:office:smarttags" w:element="place">
              <w:smartTag w:uri="urn:schemas-microsoft-com:office:smarttags" w:element="country-region">
                <w:r w:rsidRPr="007C2193">
                  <w:rPr>
                    <w:rFonts w:cs="Arial"/>
                    <w:sz w:val="20"/>
                    <w:szCs w:val="20"/>
                  </w:rPr>
                  <w:t>Great Bri</w:t>
                </w:r>
                <w:r w:rsidRPr="007C2193">
                  <w:rPr>
                    <w:rFonts w:cs="Arial"/>
                    <w:sz w:val="20"/>
                    <w:szCs w:val="20"/>
                  </w:rPr>
                  <w:t>t</w:t>
                </w:r>
                <w:r w:rsidRPr="007C2193">
                  <w:rPr>
                    <w:rFonts w:cs="Arial"/>
                    <w:sz w:val="20"/>
                    <w:szCs w:val="20"/>
                  </w:rPr>
                  <w:t>ain</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4B4DD0" w:rsidRDefault="00D56AB7" w:rsidP="00BE2ACC">
            <w:pPr>
              <w:rPr>
                <w:rFonts w:cs="Arial"/>
                <w:sz w:val="20"/>
                <w:szCs w:val="20"/>
              </w:rPr>
            </w:pPr>
            <w:r w:rsidRPr="007C2193">
              <w:rPr>
                <w:rFonts w:cs="Arial"/>
                <w:sz w:val="20"/>
                <w:szCs w:val="20"/>
              </w:rPr>
              <w:t>Ordnance Survey</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rsidP="00BE2ACC">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Default="00D56AB7" w:rsidP="00E63DA3">
            <w:pPr>
              <w:rPr>
                <w:rFonts w:cs="Arial"/>
                <w:sz w:val="20"/>
                <w:szCs w:val="20"/>
              </w:rPr>
            </w:pPr>
            <w:r>
              <w:rPr>
                <w:rFonts w:cs="Arial"/>
                <w:sz w:val="20"/>
                <w:szCs w:val="20"/>
              </w:rPr>
              <w:t xml:space="preserve">Ken </w:t>
            </w:r>
            <w:r w:rsidRPr="001C4DD9">
              <w:rPr>
                <w:rFonts w:cs="Arial"/>
                <w:sz w:val="20"/>
                <w:szCs w:val="20"/>
              </w:rPr>
              <w:t>Noble</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Default="00D56AB7" w:rsidP="00E63DA3">
            <w:pPr>
              <w:rPr>
                <w:rFonts w:cs="Arial"/>
                <w:sz w:val="20"/>
                <w:szCs w:val="20"/>
              </w:rPr>
            </w:pPr>
            <w:smartTag w:uri="urn:schemas-microsoft-com:office:smarttags" w:element="place">
              <w:smartTag w:uri="urn:schemas-microsoft-com:office:smarttags" w:element="country-region">
                <w:r>
                  <w:rPr>
                    <w:rFonts w:cs="Arial"/>
                    <w:sz w:val="20"/>
                    <w:szCs w:val="20"/>
                  </w:rPr>
                  <w:t>Ireland</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Default="00D56AB7" w:rsidP="00E63DA3">
            <w:pPr>
              <w:rPr>
                <w:rFonts w:cs="Arial"/>
                <w:sz w:val="20"/>
                <w:szCs w:val="20"/>
              </w:rPr>
            </w:pPr>
            <w:r>
              <w:rPr>
                <w:rFonts w:cs="Arial"/>
                <w:sz w:val="20"/>
                <w:szCs w:val="20"/>
              </w:rPr>
              <w:t>OSI</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D875D7" w:rsidRDefault="00D56AB7" w:rsidP="00BE2ACC">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B81FC6">
            <w:pPr>
              <w:rPr>
                <w:rFonts w:cs="Arial"/>
                <w:sz w:val="20"/>
                <w:szCs w:val="20"/>
              </w:rPr>
            </w:pPr>
            <w:r>
              <w:rPr>
                <w:rFonts w:cs="Arial"/>
                <w:sz w:val="20"/>
                <w:szCs w:val="20"/>
              </w:rPr>
              <w:t>Ilze Paulina</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CB54D0">
            <w:pPr>
              <w:rPr>
                <w:rFonts w:cs="Arial"/>
                <w:sz w:val="20"/>
                <w:szCs w:val="20"/>
              </w:rPr>
            </w:pPr>
            <w:smartTag w:uri="urn:schemas-microsoft-com:office:smarttags" w:element="place">
              <w:smartTag w:uri="urn:schemas-microsoft-com:office:smarttags" w:element="country-region">
                <w:r>
                  <w:rPr>
                    <w:rFonts w:cs="Arial"/>
                    <w:sz w:val="20"/>
                    <w:szCs w:val="20"/>
                  </w:rPr>
                  <w:t>Latvia</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4515AA">
            <w:pPr>
              <w:rPr>
                <w:rFonts w:cs="Arial"/>
                <w:sz w:val="20"/>
                <w:szCs w:val="20"/>
              </w:rPr>
            </w:pPr>
            <w:r w:rsidRPr="004515AA">
              <w:rPr>
                <w:rFonts w:cs="Arial"/>
                <w:sz w:val="20"/>
                <w:szCs w:val="20"/>
              </w:rPr>
              <w:t>State Land Service Latvia</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rsidP="00183089">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B54D0">
            <w:pPr>
              <w:rPr>
                <w:rFonts w:cs="Arial"/>
                <w:sz w:val="20"/>
                <w:szCs w:val="20"/>
              </w:rPr>
            </w:pPr>
            <w:r w:rsidRPr="00540A04">
              <w:rPr>
                <w:rFonts w:cs="Arial"/>
                <w:sz w:val="20"/>
                <w:szCs w:val="20"/>
              </w:rPr>
              <w:t>Carol Agius</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B54D0">
            <w:pPr>
              <w:rPr>
                <w:rFonts w:cs="Arial"/>
                <w:sz w:val="20"/>
                <w:szCs w:val="20"/>
              </w:rPr>
            </w:pPr>
            <w:smartTag w:uri="urn:schemas-microsoft-com:office:smarttags" w:element="place">
              <w:smartTag w:uri="urn:schemas-microsoft-com:office:smarttags" w:element="country-region">
                <w:r w:rsidRPr="00540A04">
                  <w:rPr>
                    <w:rFonts w:cs="Arial"/>
                    <w:sz w:val="20"/>
                    <w:szCs w:val="20"/>
                  </w:rPr>
                  <w:t>Malta</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B54D0">
            <w:pPr>
              <w:rPr>
                <w:rFonts w:cs="Arial"/>
                <w:sz w:val="20"/>
                <w:szCs w:val="20"/>
              </w:rPr>
            </w:pPr>
            <w:r w:rsidRPr="00540A04">
              <w:rPr>
                <w:rFonts w:cs="Arial"/>
                <w:sz w:val="20"/>
                <w:szCs w:val="20"/>
              </w:rPr>
              <w:t>MEPA</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rsidP="00183089">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rPr>
            </w:pPr>
            <w:r w:rsidRPr="007C2193">
              <w:rPr>
                <w:rFonts w:cs="Arial"/>
                <w:sz w:val="20"/>
              </w:rPr>
              <w:t>Gunhild Lönnberg</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rPr>
            </w:pPr>
            <w:smartTag w:uri="urn:schemas-microsoft-com:office:smarttags" w:element="place">
              <w:smartTag w:uri="urn:schemas-microsoft-com:office:smarttags" w:element="country-region">
                <w:r w:rsidRPr="007C2193">
                  <w:rPr>
                    <w:rFonts w:cs="Arial"/>
                    <w:sz w:val="20"/>
                  </w:rPr>
                  <w:t>Sweden</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4B4DD0" w:rsidRDefault="00D56AB7" w:rsidP="008207FD">
            <w:pPr>
              <w:rPr>
                <w:rFonts w:cs="Arial"/>
                <w:sz w:val="20"/>
                <w:szCs w:val="20"/>
              </w:rPr>
            </w:pPr>
            <w:r w:rsidRPr="004B4DD0">
              <w:rPr>
                <w:rFonts w:cs="Arial"/>
                <w:sz w:val="20"/>
                <w:szCs w:val="20"/>
              </w:rPr>
              <w:t>Lantmäteriet</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rsidP="00183089">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Saulius Urbanas</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EGHO</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rsidP="00BE2ACC">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sidRPr="00A51C94">
              <w:rPr>
                <w:rFonts w:cs="Arial"/>
                <w:sz w:val="20"/>
                <w:szCs w:val="20"/>
              </w:rPr>
              <w:t>Alexander Re</w:t>
            </w:r>
            <w:r w:rsidRPr="00A51C94">
              <w:rPr>
                <w:rFonts w:cs="Arial"/>
                <w:sz w:val="20"/>
                <w:szCs w:val="20"/>
              </w:rPr>
              <w:t>i</w:t>
            </w:r>
            <w:r w:rsidRPr="00A51C94">
              <w:rPr>
                <w:rFonts w:cs="Arial"/>
                <w:sz w:val="20"/>
                <w:szCs w:val="20"/>
              </w:rPr>
              <w:t>chelt</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Germany</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BKG</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rsidP="00183089">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sidRPr="00A51C94">
              <w:rPr>
                <w:rFonts w:cs="Arial"/>
                <w:sz w:val="20"/>
                <w:szCs w:val="20"/>
              </w:rPr>
              <w:t>Jordi Escriu</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Spain</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ICGC</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7C2193" w:rsidRDefault="00D56AB7" w:rsidP="00183089">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A566B5" w:rsidRDefault="00D56AB7" w:rsidP="00C76146">
            <w:pPr>
              <w:rPr>
                <w:rFonts w:cs="Arial"/>
                <w:sz w:val="20"/>
                <w:szCs w:val="20"/>
                <w:lang w:val="en-US"/>
              </w:rPr>
            </w:pPr>
            <w:r w:rsidRPr="00A566B5">
              <w:rPr>
                <w:rFonts w:cs="Arial"/>
                <w:sz w:val="20"/>
                <w:szCs w:val="20"/>
                <w:lang w:val="en-US"/>
              </w:rPr>
              <w:t>Karin Mertens</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smartTag w:uri="urn:schemas-microsoft-com:office:smarttags" w:element="place">
              <w:smartTag w:uri="urn:schemas-microsoft-com:office:smarttags" w:element="country-region">
                <w:r>
                  <w:rPr>
                    <w:rFonts w:cs="Arial"/>
                    <w:sz w:val="20"/>
                    <w:szCs w:val="20"/>
                  </w:rPr>
                  <w:t>Belgium</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rPr>
              <w:t>IGN-B</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rsidP="00C318B4">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sidRPr="00752B65">
              <w:rPr>
                <w:rFonts w:cs="Arial"/>
                <w:sz w:val="20"/>
                <w:szCs w:val="20"/>
              </w:rPr>
              <w:t>Juha Vilhomaa</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rPr>
              <w:t>Finland</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lang w:val="en-US"/>
              </w:rPr>
              <w:t>Maanmittauslaitos</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r>
              <w:rPr>
                <w:rFonts w:cs="Arial"/>
                <w:sz w:val="20"/>
                <w:szCs w:val="20"/>
              </w:rPr>
              <w:t>Igita Meiere</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smartTag w:uri="urn:schemas-microsoft-com:office:smarttags" w:element="place">
              <w:smartTag w:uri="urn:schemas-microsoft-com:office:smarttags" w:element="country-region">
                <w:r>
                  <w:rPr>
                    <w:rFonts w:cs="Arial"/>
                    <w:sz w:val="20"/>
                    <w:szCs w:val="20"/>
                  </w:rPr>
                  <w:t>Latvia</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r>
              <w:rPr>
                <w:rFonts w:cs="Arial"/>
                <w:sz w:val="20"/>
                <w:szCs w:val="20"/>
              </w:rPr>
              <w:t>LGIA</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r>
              <w:rPr>
                <w:rFonts w:cs="Arial"/>
                <w:sz w:val="20"/>
                <w:szCs w:val="20"/>
              </w:rPr>
              <w:t>Tamás Palya</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smartTag w:uri="urn:schemas-microsoft-com:office:smarttags" w:element="place">
              <w:smartTag w:uri="urn:schemas-microsoft-com:office:smarttags" w:element="country-region">
                <w:r w:rsidRPr="007C2193">
                  <w:rPr>
                    <w:rFonts w:cs="Arial"/>
                    <w:sz w:val="20"/>
                    <w:szCs w:val="20"/>
                  </w:rPr>
                  <w:t>Hungary</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r w:rsidRPr="007C2193">
              <w:rPr>
                <w:rFonts w:cs="Arial"/>
                <w:sz w:val="20"/>
                <w:szCs w:val="20"/>
              </w:rPr>
              <w:t>F</w:t>
            </w:r>
            <w:r>
              <w:rPr>
                <w:rFonts w:cs="Arial"/>
                <w:sz w:val="20"/>
                <w:szCs w:val="20"/>
              </w:rPr>
              <w:t>Ö</w:t>
            </w:r>
            <w:r w:rsidRPr="007C2193">
              <w:rPr>
                <w:rFonts w:cs="Arial"/>
                <w:sz w:val="20"/>
                <w:szCs w:val="20"/>
              </w:rPr>
              <w:t>MI</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sidRPr="00A51C94">
              <w:rPr>
                <w:rFonts w:cs="Arial"/>
                <w:sz w:val="20"/>
                <w:szCs w:val="20"/>
              </w:rPr>
              <w:t>Thierry</w:t>
            </w:r>
            <w:r>
              <w:rPr>
                <w:rFonts w:cs="Arial"/>
                <w:sz w:val="20"/>
                <w:szCs w:val="20"/>
              </w:rPr>
              <w:t xml:space="preserve"> Prin</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rPr>
              <w:t>France</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rPr>
              <w:t>IGN-F</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C76146">
            <w:pPr>
              <w:rPr>
                <w:rFonts w:cs="Arial"/>
                <w:sz w:val="24"/>
              </w:rPr>
            </w:pPr>
            <w:r w:rsidRPr="007C2193">
              <w:rPr>
                <w:rFonts w:cs="Arial"/>
                <w:sz w:val="20"/>
                <w:szCs w:val="20"/>
              </w:rPr>
              <w:t>Christina Was</w:t>
            </w:r>
            <w:r w:rsidRPr="007C2193">
              <w:rPr>
                <w:rFonts w:cs="Arial"/>
                <w:sz w:val="20"/>
                <w:szCs w:val="20"/>
              </w:rPr>
              <w:t>s</w:t>
            </w:r>
            <w:r w:rsidRPr="007C2193">
              <w:rPr>
                <w:rFonts w:cs="Arial"/>
                <w:sz w:val="20"/>
                <w:szCs w:val="20"/>
              </w:rPr>
              <w:t>tröm</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C76146">
            <w:pPr>
              <w:rPr>
                <w:rFonts w:cs="Arial"/>
                <w:sz w:val="24"/>
              </w:rPr>
            </w:pPr>
            <w:smartTag w:uri="urn:schemas-microsoft-com:office:smarttags" w:element="place">
              <w:smartTag w:uri="urn:schemas-microsoft-com:office:smarttags" w:element="country-region">
                <w:r w:rsidRPr="007C2193">
                  <w:rPr>
                    <w:rFonts w:cs="Arial"/>
                    <w:sz w:val="20"/>
                    <w:szCs w:val="20"/>
                  </w:rPr>
                  <w:t>Sweden</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4B4DD0" w:rsidRDefault="00D56AB7" w:rsidP="00C76146">
            <w:pPr>
              <w:rPr>
                <w:rFonts w:cs="Arial"/>
                <w:sz w:val="20"/>
                <w:szCs w:val="20"/>
              </w:rPr>
            </w:pPr>
            <w:bookmarkStart w:id="1" w:name="OLE_LINK5"/>
            <w:bookmarkStart w:id="2" w:name="OLE_LINK6"/>
            <w:r w:rsidRPr="007C2193">
              <w:rPr>
                <w:rFonts w:cs="Arial"/>
                <w:sz w:val="20"/>
                <w:szCs w:val="20"/>
              </w:rPr>
              <w:t>Lantmäteriet</w:t>
            </w:r>
            <w:bookmarkEnd w:id="1"/>
            <w:bookmarkEnd w:id="2"/>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4"/>
              </w:rPr>
            </w:pPr>
            <w:r w:rsidRPr="00540A04">
              <w:rPr>
                <w:rFonts w:cs="Arial"/>
                <w:sz w:val="20"/>
                <w:szCs w:val="20"/>
              </w:rPr>
              <w:t>Ioannis Kavadas</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4"/>
              </w:rPr>
            </w:pPr>
            <w:smartTag w:uri="urn:schemas-microsoft-com:office:smarttags" w:element="place">
              <w:smartTag w:uri="urn:schemas-microsoft-com:office:smarttags" w:element="country-region">
                <w:r w:rsidRPr="00540A04">
                  <w:rPr>
                    <w:rFonts w:cs="Arial"/>
                    <w:sz w:val="20"/>
                    <w:szCs w:val="20"/>
                  </w:rPr>
                  <w:t>Greece</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rPr>
              <w:t>NCMA</w:t>
            </w:r>
            <w:r w:rsidRPr="00540A04">
              <w:rPr>
                <w:rFonts w:cs="Arial"/>
                <w:sz w:val="20"/>
                <w:szCs w:val="20"/>
              </w:rPr>
              <w:t xml:space="preserve"> S.A</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Arvids Ozul</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Latvia</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LGIA</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E74368">
            <w:pPr>
              <w:rPr>
                <w:rFonts w:cs="Arial"/>
                <w:sz w:val="20"/>
                <w:szCs w:val="20"/>
              </w:rPr>
            </w:pPr>
            <w:r>
              <w:rPr>
                <w:rFonts w:cs="Arial"/>
                <w:sz w:val="20"/>
                <w:szCs w:val="20"/>
              </w:rPr>
              <w:t>Stefan Flury</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Switzerland</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Swisstopo</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Dominique Laurent</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France</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Chair INSPIRE KEN</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Gareth Robson</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GB</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HMLR</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Nello Rizzo Naudi</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Malta</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r>
              <w:rPr>
                <w:rFonts w:cs="Arial"/>
                <w:sz w:val="20"/>
                <w:szCs w:val="20"/>
              </w:rPr>
              <w:t>MEPA</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8207FD">
            <w:pPr>
              <w:rPr>
                <w:rFonts w:cs="Arial"/>
                <w:sz w:val="20"/>
                <w:szCs w:val="20"/>
              </w:rPr>
            </w:pP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r w:rsidRPr="006B5452">
              <w:rPr>
                <w:rFonts w:cs="Arial"/>
                <w:sz w:val="20"/>
                <w:szCs w:val="20"/>
              </w:rPr>
              <w:t>Excused</w:t>
            </w: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0"/>
                <w:szCs w:val="20"/>
              </w:rPr>
            </w:pPr>
            <w:r w:rsidRPr="00540A04">
              <w:rPr>
                <w:rFonts w:cs="Arial"/>
                <w:sz w:val="20"/>
                <w:szCs w:val="20"/>
              </w:rPr>
              <w:t>Ourania Mavrantza</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0"/>
                <w:szCs w:val="20"/>
              </w:rPr>
            </w:pPr>
            <w:smartTag w:uri="urn:schemas-microsoft-com:office:smarttags" w:element="place">
              <w:smartTag w:uri="urn:schemas-microsoft-com:office:smarttags" w:element="country-region">
                <w:r w:rsidRPr="00540A04">
                  <w:rPr>
                    <w:rFonts w:cs="Arial"/>
                    <w:sz w:val="20"/>
                    <w:szCs w:val="20"/>
                  </w:rPr>
                  <w:t>Greece</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0"/>
                <w:szCs w:val="20"/>
              </w:rPr>
            </w:pPr>
            <w:r>
              <w:rPr>
                <w:rFonts w:cs="Arial"/>
                <w:sz w:val="20"/>
                <w:szCs w:val="20"/>
              </w:rPr>
              <w:t>NCMA</w:t>
            </w:r>
            <w:r w:rsidRPr="00540A04">
              <w:rPr>
                <w:rFonts w:cs="Arial"/>
                <w:sz w:val="20"/>
                <w:szCs w:val="20"/>
              </w:rPr>
              <w:t xml:space="preserve"> S.A.</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Pr="006B5452" w:rsidRDefault="00D56AB7">
            <w:pPr>
              <w:rPr>
                <w:rFonts w:cs="Arial"/>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4"/>
              </w:rPr>
            </w:pPr>
            <w:r w:rsidRPr="00540A04">
              <w:rPr>
                <w:rFonts w:cs="Arial"/>
                <w:sz w:val="20"/>
                <w:szCs w:val="20"/>
              </w:rPr>
              <w:t>Celia Sevilla Sánchez</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4"/>
              </w:rPr>
            </w:pPr>
            <w:smartTag w:uri="urn:schemas-microsoft-com:office:smarttags" w:element="place">
              <w:smartTag w:uri="urn:schemas-microsoft-com:office:smarttags" w:element="country-region">
                <w:r w:rsidRPr="00540A04">
                  <w:rPr>
                    <w:rFonts w:cs="Arial"/>
                    <w:sz w:val="20"/>
                    <w:szCs w:val="20"/>
                  </w:rPr>
                  <w:t>Spain</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0"/>
                <w:szCs w:val="20"/>
              </w:rPr>
            </w:pPr>
            <w:r w:rsidRPr="00540A04">
              <w:rPr>
                <w:rFonts w:cs="Arial"/>
                <w:sz w:val="20"/>
                <w:szCs w:val="20"/>
              </w:rPr>
              <w:t>IGN-S</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BA3C0B">
            <w:pPr>
              <w:rPr>
                <w:rFonts w:cs="Arial"/>
                <w:sz w:val="20"/>
                <w:szCs w:val="20"/>
              </w:rPr>
            </w:pPr>
            <w:r>
              <w:rPr>
                <w:rFonts w:cs="Arial"/>
                <w:sz w:val="20"/>
                <w:szCs w:val="20"/>
              </w:rPr>
              <w:t>Karl Haussteiner</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4"/>
              </w:rPr>
            </w:pPr>
            <w:smartTag w:uri="urn:schemas-microsoft-com:office:smarttags" w:element="place">
              <w:smartTag w:uri="urn:schemas-microsoft-com:office:smarttags" w:element="country-region">
                <w:r w:rsidRPr="00540A04">
                  <w:rPr>
                    <w:rFonts w:cs="Arial"/>
                    <w:sz w:val="20"/>
                    <w:szCs w:val="20"/>
                  </w:rPr>
                  <w:t>Austria</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BA3C0B">
            <w:pPr>
              <w:rPr>
                <w:rFonts w:cs="Arial"/>
                <w:sz w:val="20"/>
                <w:szCs w:val="20"/>
              </w:rPr>
            </w:pPr>
            <w:r w:rsidRPr="00540A04">
              <w:rPr>
                <w:rFonts w:cs="Arial"/>
                <w:sz w:val="20"/>
                <w:szCs w:val="20"/>
              </w:rPr>
              <w:t>BEV</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r w:rsidRPr="007C2193">
              <w:rPr>
                <w:rFonts w:cs="Arial"/>
                <w:sz w:val="20"/>
                <w:szCs w:val="20"/>
              </w:rPr>
              <w:t xml:space="preserve">Marcin </w:t>
            </w:r>
            <w:r>
              <w:rPr>
                <w:rFonts w:cs="Arial"/>
                <w:sz w:val="20"/>
                <w:szCs w:val="20"/>
              </w:rPr>
              <w:t>Grudzień</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szCs w:val="20"/>
              </w:rPr>
            </w:pPr>
            <w:smartTag w:uri="urn:schemas-microsoft-com:office:smarttags" w:element="place">
              <w:smartTag w:uri="urn:schemas-microsoft-com:office:smarttags" w:element="country-region">
                <w:r w:rsidRPr="007C2193">
                  <w:rPr>
                    <w:rFonts w:cs="Arial"/>
                    <w:sz w:val="20"/>
                    <w:szCs w:val="20"/>
                  </w:rPr>
                  <w:t>Poland</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7F3700" w:rsidRDefault="00D56AB7" w:rsidP="008207FD">
            <w:pPr>
              <w:rPr>
                <w:rFonts w:cs="Arial"/>
                <w:sz w:val="20"/>
                <w:szCs w:val="20"/>
              </w:rPr>
            </w:pPr>
            <w:r w:rsidRPr="007C2193">
              <w:rPr>
                <w:rFonts w:cs="Arial"/>
                <w:sz w:val="20"/>
                <w:szCs w:val="20"/>
              </w:rPr>
              <w:t>GUGIK</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rPr>
            </w:pPr>
            <w:r w:rsidRPr="00315F46">
              <w:rPr>
                <w:rFonts w:cs="Arial"/>
                <w:sz w:val="20"/>
              </w:rPr>
              <w:t>Zenon Parzy</w:t>
            </w:r>
            <w:r w:rsidRPr="00315F46">
              <w:rPr>
                <w:rFonts w:cs="Arial"/>
                <w:sz w:val="20"/>
              </w:rPr>
              <w:t>ń</w:t>
            </w:r>
            <w:r w:rsidRPr="00315F46">
              <w:rPr>
                <w:rFonts w:cs="Arial"/>
                <w:sz w:val="20"/>
              </w:rPr>
              <w:t>ski</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7C2193" w:rsidRDefault="00D56AB7" w:rsidP="008207FD">
            <w:pPr>
              <w:rPr>
                <w:rFonts w:cs="Arial"/>
                <w:sz w:val="20"/>
              </w:rPr>
            </w:pPr>
            <w:smartTag w:uri="urn:schemas-microsoft-com:office:smarttags" w:element="place">
              <w:smartTag w:uri="urn:schemas-microsoft-com:office:smarttags" w:element="country-region">
                <w:r w:rsidRPr="007C2193">
                  <w:rPr>
                    <w:rFonts w:cs="Arial"/>
                    <w:sz w:val="20"/>
                    <w:szCs w:val="20"/>
                  </w:rPr>
                  <w:t>Poland</w:t>
                </w:r>
              </w:smartTag>
            </w:smartTag>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4B4DD0" w:rsidRDefault="00D56AB7" w:rsidP="008207FD">
            <w:pPr>
              <w:rPr>
                <w:rFonts w:cs="Arial"/>
                <w:sz w:val="20"/>
                <w:szCs w:val="20"/>
              </w:rPr>
            </w:pPr>
            <w:r w:rsidRPr="007C2193">
              <w:rPr>
                <w:rFonts w:cs="Arial"/>
                <w:sz w:val="20"/>
                <w:szCs w:val="20"/>
              </w:rPr>
              <w:t>GUGIK</w:t>
            </w:r>
          </w:p>
        </w:tc>
      </w:tr>
      <w:tr w:rsidR="00D56AB7" w:rsidRPr="007C2193" w:rsidTr="00E74368">
        <w:trPr>
          <w:tblCellSpacing w:w="15" w:type="dxa"/>
        </w:trPr>
        <w:tc>
          <w:tcPr>
            <w:tcW w:w="1439" w:type="pct"/>
            <w:gridSpan w:val="2"/>
            <w:tcBorders>
              <w:top w:val="single" w:sz="4" w:space="0" w:color="auto"/>
              <w:left w:val="single" w:sz="4" w:space="0" w:color="auto"/>
              <w:bottom w:val="single" w:sz="4" w:space="0" w:color="auto"/>
              <w:right w:val="single" w:sz="4" w:space="0" w:color="auto"/>
            </w:tcBorders>
            <w:vAlign w:val="center"/>
          </w:tcPr>
          <w:p w:rsidR="00D56AB7" w:rsidRDefault="00D56AB7">
            <w:pPr>
              <w:rPr>
                <w:rFonts w:cs="Arial"/>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rPr>
              <w:t>Antti Jakobsson</w:t>
            </w:r>
          </w:p>
        </w:tc>
        <w:tc>
          <w:tcPr>
            <w:tcW w:w="587"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rPr>
              <w:t>Finland</w:t>
            </w:r>
          </w:p>
        </w:tc>
        <w:tc>
          <w:tcPr>
            <w:tcW w:w="2051" w:type="pct"/>
            <w:tcBorders>
              <w:top w:val="single" w:sz="4" w:space="0" w:color="auto"/>
              <w:left w:val="single" w:sz="4" w:space="0" w:color="auto"/>
              <w:bottom w:val="single" w:sz="4" w:space="0" w:color="auto"/>
              <w:right w:val="single" w:sz="4" w:space="0" w:color="auto"/>
            </w:tcBorders>
            <w:vAlign w:val="center"/>
          </w:tcPr>
          <w:p w:rsidR="00D56AB7" w:rsidRPr="00540A04" w:rsidRDefault="00D56AB7" w:rsidP="00C76146">
            <w:pPr>
              <w:rPr>
                <w:rFonts w:cs="Arial"/>
                <w:sz w:val="20"/>
                <w:szCs w:val="20"/>
              </w:rPr>
            </w:pPr>
            <w:r>
              <w:rPr>
                <w:rFonts w:cs="Arial"/>
                <w:sz w:val="20"/>
                <w:szCs w:val="20"/>
                <w:lang w:val="en-US"/>
              </w:rPr>
              <w:t>Maanmittauslaitos</w:t>
            </w:r>
          </w:p>
        </w:tc>
      </w:tr>
    </w:tbl>
    <w:p w:rsidR="00D56AB7" w:rsidRPr="007C2193" w:rsidRDefault="00D56AB7">
      <w:pPr>
        <w:rPr>
          <w:rFonts w:cs="Arial"/>
        </w:rPr>
      </w:pPr>
    </w:p>
    <w:p w:rsidR="00D56AB7" w:rsidRPr="007C2193" w:rsidRDefault="00D56AB7">
      <w:pPr>
        <w:rPr>
          <w:rFonts w:cs="Arial"/>
        </w:rPr>
      </w:pPr>
    </w:p>
    <w:p w:rsidR="00D56AB7" w:rsidRPr="007C2193" w:rsidRDefault="00D56AB7">
      <w:pPr>
        <w:rPr>
          <w:rFonts w:cs="Arial"/>
        </w:rPr>
      </w:pPr>
    </w:p>
    <w:p w:rsidR="00D56AB7" w:rsidRPr="007C2193" w:rsidRDefault="00D56AB7">
      <w:pPr>
        <w:rPr>
          <w:rFonts w:cs="Arial"/>
        </w:rPr>
      </w:pPr>
    </w:p>
    <w:p w:rsidR="00D56AB7" w:rsidRPr="007C2193" w:rsidRDefault="00D56AB7">
      <w:pPr>
        <w:rPr>
          <w:rFonts w:cs="Arial"/>
        </w:rPr>
      </w:pPr>
    </w:p>
    <w:p w:rsidR="00D56AB7" w:rsidRPr="007C2193" w:rsidRDefault="00D56AB7">
      <w:pPr>
        <w:pStyle w:val="Heading1"/>
      </w:pPr>
      <w:r w:rsidRPr="007C2193">
        <w:br w:type="page"/>
        <w:t>Minutes</w:t>
      </w:r>
      <w:r>
        <w:t xml:space="preserve"> and Agreed Actions</w:t>
      </w:r>
    </w:p>
    <w:p w:rsidR="00D56AB7" w:rsidRPr="007C2193" w:rsidRDefault="00D56AB7" w:rsidP="001F12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8"/>
        <w:gridCol w:w="7018"/>
        <w:gridCol w:w="1928"/>
      </w:tblGrid>
      <w:tr w:rsidR="00D56AB7" w:rsidRPr="00ED206A" w:rsidTr="00A55689">
        <w:trPr>
          <w:cantSplit/>
          <w:tblHeader/>
        </w:trPr>
        <w:tc>
          <w:tcPr>
            <w:tcW w:w="1248" w:type="dxa"/>
          </w:tcPr>
          <w:p w:rsidR="00D56AB7" w:rsidRPr="00ED206A" w:rsidRDefault="00D56AB7" w:rsidP="001F1266">
            <w:pPr>
              <w:rPr>
                <w:b/>
              </w:rPr>
            </w:pPr>
          </w:p>
          <w:p w:rsidR="00D56AB7" w:rsidRPr="00ED206A" w:rsidRDefault="00D56AB7" w:rsidP="001F1266">
            <w:pPr>
              <w:rPr>
                <w:b/>
              </w:rPr>
            </w:pPr>
            <w:r w:rsidRPr="00ED206A">
              <w:rPr>
                <w:b/>
              </w:rPr>
              <w:t>Number</w:t>
            </w:r>
          </w:p>
        </w:tc>
        <w:tc>
          <w:tcPr>
            <w:tcW w:w="8946" w:type="dxa"/>
            <w:gridSpan w:val="2"/>
          </w:tcPr>
          <w:p w:rsidR="00D56AB7" w:rsidRPr="00ED206A" w:rsidRDefault="00D56AB7" w:rsidP="001F1266">
            <w:pPr>
              <w:rPr>
                <w:b/>
              </w:rPr>
            </w:pPr>
          </w:p>
          <w:p w:rsidR="00D56AB7" w:rsidRPr="00ED206A" w:rsidRDefault="00D56AB7" w:rsidP="001F1266">
            <w:pPr>
              <w:rPr>
                <w:b/>
              </w:rPr>
            </w:pPr>
            <w:r w:rsidRPr="00ED206A">
              <w:rPr>
                <w:b/>
              </w:rPr>
              <w:t>Action / Finding</w:t>
            </w:r>
          </w:p>
        </w:tc>
      </w:tr>
      <w:tr w:rsidR="00D56AB7" w:rsidRPr="00ED206A" w:rsidTr="00A927FA">
        <w:tc>
          <w:tcPr>
            <w:tcW w:w="1248" w:type="dxa"/>
            <w:vAlign w:val="center"/>
          </w:tcPr>
          <w:p w:rsidR="00D56AB7" w:rsidRPr="00ED206A" w:rsidRDefault="00D56AB7" w:rsidP="001F1266">
            <w:r w:rsidRPr="00ED206A">
              <w:t>Day 1</w:t>
            </w:r>
          </w:p>
          <w:p w:rsidR="00D56AB7" w:rsidRPr="00ED206A" w:rsidRDefault="00D56AB7" w:rsidP="001F1266">
            <w:r w:rsidRPr="00ED206A">
              <w:t>1</w:t>
            </w:r>
          </w:p>
        </w:tc>
        <w:tc>
          <w:tcPr>
            <w:tcW w:w="8946" w:type="dxa"/>
            <w:gridSpan w:val="2"/>
          </w:tcPr>
          <w:p w:rsidR="00D56AB7" w:rsidRDefault="00D56AB7" w:rsidP="007C2193">
            <w:pPr>
              <w:rPr>
                <w:bCs/>
                <w:color w:val="000000"/>
                <w:sz w:val="20"/>
              </w:rPr>
            </w:pPr>
            <w:r w:rsidRPr="00540A04">
              <w:rPr>
                <w:b/>
              </w:rPr>
              <w:t>Opening of the meeting</w:t>
            </w:r>
          </w:p>
          <w:p w:rsidR="00D56AB7" w:rsidRPr="00E603B3" w:rsidRDefault="00D56AB7" w:rsidP="00540A04">
            <w:pPr>
              <w:pStyle w:val="Heading1"/>
              <w:numPr>
                <w:ilvl w:val="0"/>
                <w:numId w:val="0"/>
              </w:numPr>
              <w:rPr>
                <w:b w:val="0"/>
                <w:color w:val="000000"/>
                <w:sz w:val="22"/>
                <w:szCs w:val="22"/>
              </w:rPr>
            </w:pPr>
            <w:r>
              <w:rPr>
                <w:b w:val="0"/>
                <w:color w:val="000000"/>
                <w:sz w:val="22"/>
                <w:szCs w:val="22"/>
              </w:rPr>
              <w:t>Vince Cassar, Chairman of MEPA welcomed the group back to Malta.</w:t>
            </w:r>
          </w:p>
          <w:p w:rsidR="00D56AB7" w:rsidRPr="00ED206A" w:rsidRDefault="00D56AB7" w:rsidP="001F1266"/>
        </w:tc>
      </w:tr>
      <w:tr w:rsidR="00D56AB7" w:rsidRPr="00ED206A" w:rsidTr="004E2151">
        <w:tc>
          <w:tcPr>
            <w:tcW w:w="1248" w:type="dxa"/>
            <w:vAlign w:val="center"/>
          </w:tcPr>
          <w:p w:rsidR="00D56AB7" w:rsidRDefault="00D56AB7" w:rsidP="001F1266">
            <w:r>
              <w:t>2</w:t>
            </w:r>
          </w:p>
        </w:tc>
        <w:tc>
          <w:tcPr>
            <w:tcW w:w="8946" w:type="dxa"/>
            <w:gridSpan w:val="2"/>
          </w:tcPr>
          <w:p w:rsidR="00D56AB7" w:rsidRPr="004328CD" w:rsidRDefault="00D56AB7" w:rsidP="00150006">
            <w:pPr>
              <w:rPr>
                <w:b/>
              </w:rPr>
            </w:pPr>
            <w:r w:rsidRPr="004328CD">
              <w:rPr>
                <w:b/>
              </w:rPr>
              <w:t>News from Head Office</w:t>
            </w:r>
          </w:p>
          <w:p w:rsidR="00D56AB7" w:rsidRDefault="00D56AB7" w:rsidP="001F1266">
            <w:pPr>
              <w:rPr>
                <w:b/>
              </w:rPr>
            </w:pPr>
          </w:p>
          <w:p w:rsidR="00D56AB7" w:rsidRDefault="00D56AB7" w:rsidP="001F1266">
            <w:r>
              <w:t>Dave Lovell presented the news from Head Office.</w:t>
            </w:r>
          </w:p>
          <w:p w:rsidR="00D56AB7" w:rsidRDefault="00D56AB7" w:rsidP="001F1266"/>
          <w:p w:rsidR="00D56AB7" w:rsidRDefault="00D56AB7" w:rsidP="001F1266">
            <w:r>
              <w:t>Dave reminded us that there are now 60 members from 46 countries and that another application will be considered by the management board later in the year. This has come from the LR and Cadastre of Turkey.</w:t>
            </w:r>
          </w:p>
          <w:p w:rsidR="00D56AB7" w:rsidRDefault="00D56AB7" w:rsidP="001F1266"/>
          <w:p w:rsidR="00D56AB7" w:rsidRDefault="00D56AB7" w:rsidP="001F1266">
            <w:r>
              <w:t>One of the objectives of EuroGeographics is to continue to grow its membership and it will continue to do so, even though it now has representation from every country.</w:t>
            </w:r>
          </w:p>
          <w:p w:rsidR="00D56AB7" w:rsidRDefault="00D56AB7" w:rsidP="001F1266"/>
          <w:p w:rsidR="00D56AB7" w:rsidRDefault="00D56AB7" w:rsidP="001F1266">
            <w:r>
              <w:t>It will also deliver ELF as part of the Eurogeographics activities. Dave also re-iterated EuroGeographics commitment to ELF and the benefit from it.</w:t>
            </w:r>
          </w:p>
          <w:p w:rsidR="00D56AB7" w:rsidRDefault="00D56AB7" w:rsidP="001F1266"/>
          <w:p w:rsidR="00D56AB7" w:rsidRDefault="00D56AB7" w:rsidP="001F1266">
            <w:pPr>
              <w:rPr>
                <w:b/>
              </w:rPr>
            </w:pPr>
            <w:r w:rsidRPr="00150006">
              <w:rPr>
                <w:b/>
              </w:rPr>
              <w:t>UNGGIM</w:t>
            </w:r>
          </w:p>
          <w:p w:rsidR="00D56AB7" w:rsidRDefault="00D56AB7" w:rsidP="001F1266">
            <w:pPr>
              <w:rPr>
                <w:b/>
              </w:rPr>
            </w:pPr>
          </w:p>
          <w:p w:rsidR="00D56AB7" w:rsidRDefault="00D56AB7" w:rsidP="001F1266">
            <w:r>
              <w:t xml:space="preserve">Carol has agreed to become the administrator to the UNGGIM: Europe regional entity. </w:t>
            </w:r>
          </w:p>
          <w:p w:rsidR="00D56AB7" w:rsidRDefault="00D56AB7" w:rsidP="001F1266"/>
          <w:p w:rsidR="00D56AB7" w:rsidRDefault="00D56AB7" w:rsidP="001F1266">
            <w:r>
              <w:t>There are two working  groups</w:t>
            </w:r>
          </w:p>
          <w:p w:rsidR="00D56AB7" w:rsidRDefault="00D56AB7" w:rsidP="001F1266"/>
          <w:p w:rsidR="00D56AB7" w:rsidRDefault="00D56AB7" w:rsidP="001F1266">
            <w:r>
              <w:t>A – Concentrating on Increasing data interoperability and harmonisation</w:t>
            </w:r>
          </w:p>
          <w:p w:rsidR="00D56AB7" w:rsidRDefault="00D56AB7" w:rsidP="001F1266">
            <w:r>
              <w:t>B – Enabling integration of core data with other data eg statistical</w:t>
            </w:r>
          </w:p>
          <w:p w:rsidR="00D56AB7" w:rsidRDefault="00D56AB7" w:rsidP="001F1266"/>
          <w:p w:rsidR="00D56AB7" w:rsidRDefault="00D56AB7" w:rsidP="001F1266">
            <w:r>
              <w:t>EuroGeographics will provide the secretariat function to UN-GGIM: Europe until the end of 2016 through a SLA with Kadaster. Netherlands is responsible for the UN-GGIM: Europe secretariat.</w:t>
            </w:r>
          </w:p>
          <w:p w:rsidR="00D56AB7" w:rsidRPr="00150006" w:rsidRDefault="00D56AB7" w:rsidP="001F1266"/>
        </w:tc>
      </w:tr>
      <w:tr w:rsidR="00D56AB7" w:rsidRPr="00ED206A" w:rsidTr="004E2151">
        <w:tc>
          <w:tcPr>
            <w:tcW w:w="1248" w:type="dxa"/>
            <w:vAlign w:val="center"/>
          </w:tcPr>
          <w:p w:rsidR="00D56AB7" w:rsidRPr="00ED206A" w:rsidRDefault="00D56AB7" w:rsidP="001F1266">
            <w:r>
              <w:t>3</w:t>
            </w:r>
          </w:p>
        </w:tc>
        <w:tc>
          <w:tcPr>
            <w:tcW w:w="8946" w:type="dxa"/>
            <w:gridSpan w:val="2"/>
          </w:tcPr>
          <w:p w:rsidR="00D56AB7" w:rsidRPr="004328CD" w:rsidRDefault="00D56AB7" w:rsidP="001F1266">
            <w:pPr>
              <w:rPr>
                <w:b/>
              </w:rPr>
            </w:pPr>
            <w:r w:rsidRPr="004328CD">
              <w:rPr>
                <w:b/>
              </w:rPr>
              <w:t>Introduction</w:t>
            </w:r>
          </w:p>
          <w:p w:rsidR="00D56AB7" w:rsidRPr="004328CD" w:rsidRDefault="00D56AB7" w:rsidP="001F1266">
            <w:pPr>
              <w:rPr>
                <w:b/>
              </w:rPr>
            </w:pPr>
          </w:p>
          <w:p w:rsidR="00D56AB7" w:rsidRDefault="00D56AB7" w:rsidP="002F3CE6">
            <w:r w:rsidRPr="004328CD">
              <w:t xml:space="preserve">Carol introduced the meeting and welcomed new faces to the group. </w:t>
            </w:r>
            <w:r>
              <w:t>In particular Nello, Stefan and Gareth.</w:t>
            </w:r>
          </w:p>
          <w:p w:rsidR="00D56AB7" w:rsidRDefault="00D56AB7" w:rsidP="002F3CE6"/>
          <w:p w:rsidR="00D56AB7" w:rsidRDefault="00D56AB7" w:rsidP="002F3CE6">
            <w:r>
              <w:t>The outstanding actions were covered at the meeting and updates were covered in the log.</w:t>
            </w:r>
          </w:p>
          <w:p w:rsidR="00D56AB7" w:rsidRDefault="00D56AB7" w:rsidP="002F3CE6"/>
          <w:p w:rsidR="00D56AB7" w:rsidRDefault="00D56AB7" w:rsidP="002F3CE6">
            <w:r>
              <w:t>New actions were are follows</w:t>
            </w:r>
          </w:p>
          <w:p w:rsidR="00D56AB7" w:rsidRDefault="00D56AB7" w:rsidP="002F3CE6"/>
          <w:p w:rsidR="00D56AB7" w:rsidRDefault="00D56AB7" w:rsidP="002F3CE6">
            <w:r>
              <w:t xml:space="preserve">The next plenary will be in Madrid in the Autumn. </w:t>
            </w:r>
            <w:r w:rsidRPr="00F91BB5">
              <w:rPr>
                <w:b/>
              </w:rPr>
              <w:t>Ana</w:t>
            </w:r>
            <w:r>
              <w:t xml:space="preserve"> will put forward dates to Carol.</w:t>
            </w:r>
          </w:p>
          <w:p w:rsidR="00D56AB7" w:rsidRDefault="00D56AB7" w:rsidP="002F3CE6"/>
          <w:p w:rsidR="00D56AB7" w:rsidRPr="00F91BB5" w:rsidRDefault="00D56AB7" w:rsidP="002F3CE6">
            <w:pPr>
              <w:rPr>
                <w:b/>
              </w:rPr>
            </w:pPr>
            <w:r>
              <w:t>Saulius explained that some of the recorded presentations had, due to technical difficu</w:t>
            </w:r>
            <w:r>
              <w:t>l</w:t>
            </w:r>
            <w:r>
              <w:t xml:space="preserve">ties, not been put up on the website as yet. Those that have been put up will have their link supplied via the website. </w:t>
            </w:r>
            <w:r>
              <w:rPr>
                <w:b/>
              </w:rPr>
              <w:t>Carol</w:t>
            </w:r>
          </w:p>
          <w:p w:rsidR="00D56AB7" w:rsidRDefault="00D56AB7" w:rsidP="002F3CE6"/>
          <w:p w:rsidR="00D56AB7" w:rsidRPr="004328CD" w:rsidRDefault="00D56AB7" w:rsidP="002B0EB7"/>
        </w:tc>
      </w:tr>
      <w:tr w:rsidR="00D56AB7" w:rsidRPr="00ED206A" w:rsidTr="0002214E">
        <w:tc>
          <w:tcPr>
            <w:tcW w:w="1248" w:type="dxa"/>
            <w:vAlign w:val="center"/>
          </w:tcPr>
          <w:p w:rsidR="00D56AB7" w:rsidRDefault="00D56AB7" w:rsidP="00F26D5A">
            <w:r>
              <w:t>4</w:t>
            </w:r>
          </w:p>
        </w:tc>
        <w:tc>
          <w:tcPr>
            <w:tcW w:w="8946" w:type="dxa"/>
            <w:gridSpan w:val="2"/>
          </w:tcPr>
          <w:p w:rsidR="00D56AB7" w:rsidRDefault="00D56AB7" w:rsidP="00993150">
            <w:pPr>
              <w:pStyle w:val="Header"/>
              <w:rPr>
                <w:b/>
                <w:caps w:val="0"/>
                <w:szCs w:val="22"/>
              </w:rPr>
            </w:pPr>
            <w:r>
              <w:rPr>
                <w:b/>
                <w:caps w:val="0"/>
                <w:szCs w:val="22"/>
              </w:rPr>
              <w:t>Inspire thematic clusters</w:t>
            </w:r>
          </w:p>
          <w:p w:rsidR="00D56AB7" w:rsidRDefault="00D56AB7" w:rsidP="00993150">
            <w:pPr>
              <w:pStyle w:val="Header"/>
              <w:rPr>
                <w:b/>
                <w:caps w:val="0"/>
                <w:szCs w:val="22"/>
              </w:rPr>
            </w:pPr>
          </w:p>
          <w:p w:rsidR="00D56AB7" w:rsidRDefault="00D56AB7" w:rsidP="00DF5571">
            <w:pPr>
              <w:pStyle w:val="Header"/>
              <w:rPr>
                <w:caps w:val="0"/>
                <w:szCs w:val="22"/>
                <w:lang w:val="en-US"/>
              </w:rPr>
            </w:pPr>
            <w:r>
              <w:rPr>
                <w:caps w:val="0"/>
                <w:szCs w:val="22"/>
              </w:rPr>
              <w:t xml:space="preserve">Jordi introduced the INSPIRE thematic clusters. </w:t>
            </w:r>
            <w:r>
              <w:rPr>
                <w:b/>
                <w:caps w:val="0"/>
                <w:szCs w:val="22"/>
              </w:rPr>
              <w:t>Jordi</w:t>
            </w:r>
            <w:r>
              <w:rPr>
                <w:caps w:val="0"/>
                <w:szCs w:val="22"/>
              </w:rPr>
              <w:t xml:space="preserve"> has been nominated facilitator of INSPIRE Thematic Cluster #3 (</w:t>
            </w:r>
            <w:r w:rsidRPr="00DF5571">
              <w:rPr>
                <w:caps w:val="0"/>
                <w:szCs w:val="22"/>
              </w:rPr>
              <w:t>Elevation, Orthoimagery, Geographical Grids, Reference Systems</w:t>
            </w:r>
            <w:r>
              <w:rPr>
                <w:caps w:val="0"/>
                <w:szCs w:val="22"/>
              </w:rPr>
              <w:t xml:space="preserve">). </w:t>
            </w:r>
            <w:r w:rsidRPr="00DF5571">
              <w:rPr>
                <w:b/>
                <w:bCs/>
                <w:caps w:val="0"/>
                <w:szCs w:val="22"/>
                <w:lang w:val="en-US"/>
              </w:rPr>
              <w:t>Anja Hopfstock</w:t>
            </w:r>
            <w:r w:rsidRPr="00DF5571">
              <w:rPr>
                <w:caps w:val="0"/>
                <w:szCs w:val="22"/>
                <w:lang w:val="en-US"/>
              </w:rPr>
              <w:t xml:space="preserve"> </w:t>
            </w:r>
            <w:r>
              <w:rPr>
                <w:caps w:val="0"/>
                <w:szCs w:val="22"/>
                <w:lang w:val="en-US"/>
              </w:rPr>
              <w:t>from BKG is facilitator of thematic cluster #6 (</w:t>
            </w:r>
            <w:r w:rsidRPr="00DF5571">
              <w:rPr>
                <w:caps w:val="0"/>
                <w:szCs w:val="22"/>
                <w:lang w:val="en-US"/>
              </w:rPr>
              <w:t>Geographical Names, Administrative Units, Cadastral Parcels, Addresses, Buildings, Transport Ne</w:t>
            </w:r>
            <w:r w:rsidRPr="00DF5571">
              <w:rPr>
                <w:caps w:val="0"/>
                <w:szCs w:val="22"/>
                <w:lang w:val="en-US"/>
              </w:rPr>
              <w:t>t</w:t>
            </w:r>
            <w:r w:rsidRPr="00DF5571">
              <w:rPr>
                <w:caps w:val="0"/>
                <w:szCs w:val="22"/>
                <w:lang w:val="en-US"/>
              </w:rPr>
              <w:t>works, Hydrography</w:t>
            </w:r>
            <w:r>
              <w:rPr>
                <w:caps w:val="0"/>
                <w:szCs w:val="22"/>
                <w:lang w:val="en-US"/>
              </w:rPr>
              <w:t>)</w:t>
            </w:r>
            <w:r w:rsidRPr="00DF5571">
              <w:rPr>
                <w:caps w:val="0"/>
                <w:szCs w:val="22"/>
                <w:lang w:val="en-US"/>
              </w:rPr>
              <w:t xml:space="preserve">: </w:t>
            </w:r>
            <w:r>
              <w:rPr>
                <w:caps w:val="0"/>
                <w:szCs w:val="22"/>
                <w:lang w:val="en-US"/>
              </w:rPr>
              <w:t>Both these clusters are topical to NMCAs.</w:t>
            </w:r>
          </w:p>
          <w:p w:rsidR="00D56AB7" w:rsidRDefault="00D56AB7" w:rsidP="00DF5571">
            <w:pPr>
              <w:pStyle w:val="Header"/>
              <w:rPr>
                <w:caps w:val="0"/>
                <w:szCs w:val="22"/>
                <w:lang w:val="en-US"/>
              </w:rPr>
            </w:pPr>
            <w:r>
              <w:rPr>
                <w:caps w:val="0"/>
                <w:szCs w:val="22"/>
                <w:lang w:val="en-US"/>
              </w:rPr>
              <w:t xml:space="preserve">The thematic clusters provide a forum through which best practice and coordination within the thematic communities. </w:t>
            </w:r>
          </w:p>
          <w:p w:rsidR="00D56AB7" w:rsidRDefault="00D56AB7" w:rsidP="00DF5571">
            <w:pPr>
              <w:pStyle w:val="Header"/>
              <w:rPr>
                <w:caps w:val="0"/>
                <w:szCs w:val="22"/>
                <w:lang w:val="en-US"/>
              </w:rPr>
            </w:pPr>
          </w:p>
          <w:p w:rsidR="00D56AB7" w:rsidRDefault="00D56AB7" w:rsidP="005C62F2">
            <w:pPr>
              <w:pStyle w:val="Header"/>
              <w:rPr>
                <w:caps w:val="0"/>
                <w:szCs w:val="22"/>
                <w:lang w:val="en-US"/>
              </w:rPr>
            </w:pPr>
            <w:r>
              <w:rPr>
                <w:caps w:val="0"/>
                <w:szCs w:val="22"/>
                <w:lang w:val="en-US"/>
              </w:rPr>
              <w:t>Jordi made an appeal to the QKEN for members to participate in (or find suitable person within their organization) the INSPIRE Thematic clusters since they provide the opport</w:t>
            </w:r>
            <w:r>
              <w:rPr>
                <w:caps w:val="0"/>
                <w:szCs w:val="22"/>
                <w:lang w:val="en-US"/>
              </w:rPr>
              <w:t>u</w:t>
            </w:r>
            <w:r>
              <w:rPr>
                <w:caps w:val="0"/>
                <w:szCs w:val="22"/>
                <w:lang w:val="en-US"/>
              </w:rPr>
              <w:t>nity to continue in developing INSPIRE and help users meet organizational objectives.</w:t>
            </w:r>
          </w:p>
          <w:p w:rsidR="00D56AB7" w:rsidRDefault="00D56AB7" w:rsidP="005C62F2">
            <w:pPr>
              <w:pStyle w:val="Header"/>
              <w:rPr>
                <w:caps w:val="0"/>
                <w:szCs w:val="22"/>
                <w:lang w:val="en-US"/>
              </w:rPr>
            </w:pPr>
          </w:p>
          <w:p w:rsidR="00D56AB7" w:rsidRDefault="00D56AB7" w:rsidP="005C62F2">
            <w:pPr>
              <w:pStyle w:val="Header"/>
              <w:rPr>
                <w:szCs w:val="22"/>
                <w:lang w:val="en-US"/>
              </w:rPr>
            </w:pPr>
            <w:r>
              <w:rPr>
                <w:caps w:val="0"/>
                <w:szCs w:val="22"/>
                <w:lang w:val="en-US"/>
              </w:rPr>
              <w:t xml:space="preserve">Links: </w:t>
            </w:r>
            <w:hyperlink r:id="rId7" w:history="1">
              <w:r w:rsidRPr="005C62F2">
                <w:rPr>
                  <w:rStyle w:val="Hyperlink"/>
                  <w:bCs/>
                  <w:caps w:val="0"/>
                  <w:szCs w:val="22"/>
                  <w:lang w:val="en-US"/>
                </w:rPr>
                <w:t>http://inspire-forum.jrc.ec.europa.eu/</w:t>
              </w:r>
            </w:hyperlink>
            <w:r>
              <w:rPr>
                <w:szCs w:val="22"/>
                <w:lang w:val="en-US"/>
              </w:rPr>
              <w:t xml:space="preserve">  </w:t>
            </w:r>
          </w:p>
          <w:p w:rsidR="00D56AB7" w:rsidRPr="005C62F2" w:rsidRDefault="00D56AB7" w:rsidP="005C62F2">
            <w:pPr>
              <w:pStyle w:val="Header"/>
              <w:rPr>
                <w:szCs w:val="22"/>
              </w:rPr>
            </w:pPr>
            <w:r>
              <w:rPr>
                <w:szCs w:val="22"/>
                <w:lang w:val="en-US"/>
              </w:rPr>
              <w:t xml:space="preserve">         </w:t>
            </w:r>
            <w:r w:rsidRPr="005C62F2">
              <w:rPr>
                <w:caps w:val="0"/>
                <w:szCs w:val="22"/>
                <w:lang w:val="en-US"/>
              </w:rPr>
              <w:t xml:space="preserve"> </w:t>
            </w:r>
            <w:hyperlink r:id="rId8" w:history="1">
              <w:r w:rsidRPr="005C62F2">
                <w:rPr>
                  <w:rStyle w:val="Hyperlink"/>
                  <w:bCs/>
                  <w:caps w:val="0"/>
                  <w:szCs w:val="22"/>
                  <w:lang w:val="es-ES"/>
                </w:rPr>
                <w:t>https://themes.jrc.ec.europa.eu/</w:t>
              </w:r>
            </w:hyperlink>
          </w:p>
          <w:p w:rsidR="00D56AB7" w:rsidRPr="00DF5571" w:rsidRDefault="00D56AB7" w:rsidP="005C62F2">
            <w:pPr>
              <w:pStyle w:val="Header"/>
              <w:rPr>
                <w:caps w:val="0"/>
                <w:szCs w:val="22"/>
                <w:lang w:val="en-US"/>
              </w:rPr>
            </w:pPr>
          </w:p>
        </w:tc>
      </w:tr>
      <w:tr w:rsidR="00D56AB7" w:rsidRPr="00ED206A" w:rsidTr="0002214E">
        <w:tc>
          <w:tcPr>
            <w:tcW w:w="1248" w:type="dxa"/>
            <w:vAlign w:val="center"/>
          </w:tcPr>
          <w:p w:rsidR="00D56AB7" w:rsidRDefault="00D56AB7" w:rsidP="00F26D5A">
            <w:r>
              <w:t>5</w:t>
            </w:r>
          </w:p>
        </w:tc>
        <w:tc>
          <w:tcPr>
            <w:tcW w:w="8946" w:type="dxa"/>
            <w:gridSpan w:val="2"/>
          </w:tcPr>
          <w:p w:rsidR="00D56AB7" w:rsidRDefault="00D56AB7" w:rsidP="00993150">
            <w:pPr>
              <w:pStyle w:val="Header"/>
              <w:rPr>
                <w:b/>
                <w:caps w:val="0"/>
                <w:szCs w:val="22"/>
              </w:rPr>
            </w:pPr>
            <w:r>
              <w:rPr>
                <w:b/>
                <w:caps w:val="0"/>
                <w:szCs w:val="22"/>
              </w:rPr>
              <w:t>National Reports</w:t>
            </w:r>
          </w:p>
          <w:p w:rsidR="00D56AB7" w:rsidRDefault="00D56AB7" w:rsidP="00993150">
            <w:pPr>
              <w:pStyle w:val="Header"/>
              <w:rPr>
                <w:b/>
                <w:caps w:val="0"/>
                <w:szCs w:val="22"/>
              </w:rPr>
            </w:pPr>
          </w:p>
          <w:p w:rsidR="00D56AB7" w:rsidRDefault="00D56AB7" w:rsidP="00993150">
            <w:pPr>
              <w:pStyle w:val="Header"/>
              <w:rPr>
                <w:caps w:val="0"/>
                <w:szCs w:val="22"/>
              </w:rPr>
            </w:pPr>
            <w:r>
              <w:rPr>
                <w:caps w:val="0"/>
                <w:szCs w:val="22"/>
              </w:rPr>
              <w:t>Gunhild and those present presented the National Reports.</w:t>
            </w:r>
          </w:p>
          <w:p w:rsidR="00D56AB7" w:rsidRDefault="00D56AB7" w:rsidP="00993150">
            <w:pPr>
              <w:pStyle w:val="Header"/>
              <w:rPr>
                <w:caps w:val="0"/>
                <w:szCs w:val="22"/>
              </w:rPr>
            </w:pPr>
          </w:p>
          <w:p w:rsidR="00D56AB7" w:rsidRDefault="00D56AB7" w:rsidP="00993150">
            <w:pPr>
              <w:pStyle w:val="Header"/>
              <w:rPr>
                <w:caps w:val="0"/>
                <w:szCs w:val="22"/>
              </w:rPr>
            </w:pPr>
            <w:r>
              <w:rPr>
                <w:caps w:val="0"/>
                <w:szCs w:val="22"/>
              </w:rPr>
              <w:t>The following were chosen for presentation at the next plenary in Madrid</w:t>
            </w:r>
          </w:p>
          <w:p w:rsidR="00D56AB7" w:rsidRDefault="00D56AB7" w:rsidP="00993150">
            <w:pPr>
              <w:pStyle w:val="Header"/>
              <w:rPr>
                <w:caps w:val="0"/>
                <w:szCs w:val="22"/>
              </w:rPr>
            </w:pPr>
          </w:p>
          <w:p w:rsidR="00D56AB7" w:rsidRDefault="00D56AB7" w:rsidP="00993150">
            <w:pPr>
              <w:pStyle w:val="Header"/>
              <w:rPr>
                <w:caps w:val="0"/>
                <w:szCs w:val="22"/>
              </w:rPr>
            </w:pPr>
            <w:r>
              <w:rPr>
                <w:caps w:val="0"/>
                <w:szCs w:val="22"/>
              </w:rPr>
              <w:t>Automated checks on topographic data – SwissTopo - Stefan</w:t>
            </w:r>
          </w:p>
          <w:p w:rsidR="00D56AB7" w:rsidRDefault="00D56AB7" w:rsidP="00993150">
            <w:pPr>
              <w:pStyle w:val="Header"/>
              <w:rPr>
                <w:caps w:val="0"/>
                <w:szCs w:val="22"/>
              </w:rPr>
            </w:pPr>
            <w:r>
              <w:rPr>
                <w:caps w:val="0"/>
                <w:szCs w:val="22"/>
              </w:rPr>
              <w:t>Effectiveness of National Topographic Database – Finland - Juha</w:t>
            </w:r>
          </w:p>
          <w:p w:rsidR="00D56AB7" w:rsidRDefault="00D56AB7" w:rsidP="00993150">
            <w:pPr>
              <w:pStyle w:val="Header"/>
              <w:rPr>
                <w:caps w:val="0"/>
                <w:szCs w:val="22"/>
              </w:rPr>
            </w:pPr>
            <w:r>
              <w:rPr>
                <w:caps w:val="0"/>
                <w:szCs w:val="22"/>
              </w:rPr>
              <w:t>Implementation of ISO19157 – HMLR GB - Gareth</w:t>
            </w:r>
          </w:p>
          <w:p w:rsidR="00D56AB7" w:rsidRDefault="00D56AB7" w:rsidP="00993150">
            <w:pPr>
              <w:pStyle w:val="Header"/>
              <w:rPr>
                <w:caps w:val="0"/>
                <w:szCs w:val="22"/>
              </w:rPr>
            </w:pPr>
            <w:r>
              <w:rPr>
                <w:caps w:val="0"/>
                <w:szCs w:val="22"/>
              </w:rPr>
              <w:t>Hungarian building monitoring system – Hungary - Tam</w:t>
            </w:r>
            <w:r>
              <w:rPr>
                <w:rFonts w:cs="Arial"/>
                <w:caps w:val="0"/>
                <w:szCs w:val="22"/>
              </w:rPr>
              <w:t>á</w:t>
            </w:r>
            <w:r>
              <w:rPr>
                <w:caps w:val="0"/>
                <w:szCs w:val="22"/>
              </w:rPr>
              <w:t>s</w:t>
            </w:r>
          </w:p>
          <w:p w:rsidR="00D56AB7" w:rsidRDefault="00D56AB7" w:rsidP="00993150">
            <w:pPr>
              <w:pStyle w:val="Header"/>
              <w:rPr>
                <w:caps w:val="0"/>
                <w:szCs w:val="22"/>
              </w:rPr>
            </w:pPr>
            <w:r>
              <w:rPr>
                <w:caps w:val="0"/>
                <w:szCs w:val="22"/>
              </w:rPr>
              <w:t>Edition of data specs for the datasets of the Regional Cartographic Plan of Catalonia (PCC) Adaption to INSPIRE – Spain - Jordi</w:t>
            </w:r>
          </w:p>
          <w:p w:rsidR="00D56AB7" w:rsidRDefault="00D56AB7" w:rsidP="00993150">
            <w:pPr>
              <w:pStyle w:val="Header"/>
              <w:rPr>
                <w:caps w:val="0"/>
                <w:szCs w:val="22"/>
              </w:rPr>
            </w:pPr>
          </w:p>
          <w:p w:rsidR="00D56AB7" w:rsidRDefault="00D56AB7" w:rsidP="00781926">
            <w:pPr>
              <w:pStyle w:val="Header"/>
              <w:rPr>
                <w:b/>
                <w:caps w:val="0"/>
                <w:szCs w:val="22"/>
              </w:rPr>
            </w:pPr>
          </w:p>
        </w:tc>
      </w:tr>
      <w:tr w:rsidR="00D56AB7" w:rsidRPr="00ED206A" w:rsidTr="0002214E">
        <w:tc>
          <w:tcPr>
            <w:tcW w:w="1248" w:type="dxa"/>
            <w:vAlign w:val="center"/>
          </w:tcPr>
          <w:p w:rsidR="00D56AB7" w:rsidRDefault="00D56AB7" w:rsidP="001F1266">
            <w:r>
              <w:t>6</w:t>
            </w:r>
          </w:p>
        </w:tc>
        <w:tc>
          <w:tcPr>
            <w:tcW w:w="8946" w:type="dxa"/>
            <w:gridSpan w:val="2"/>
          </w:tcPr>
          <w:p w:rsidR="00D56AB7" w:rsidRDefault="00D56AB7" w:rsidP="008657E7">
            <w:pPr>
              <w:pStyle w:val="Header"/>
              <w:rPr>
                <w:b/>
                <w:caps w:val="0"/>
              </w:rPr>
            </w:pPr>
            <w:r>
              <w:rPr>
                <w:b/>
                <w:caps w:val="0"/>
              </w:rPr>
              <w:t xml:space="preserve">International Workshop in Malta </w:t>
            </w:r>
          </w:p>
          <w:p w:rsidR="00D56AB7" w:rsidRDefault="00D56AB7" w:rsidP="008657E7">
            <w:pPr>
              <w:pStyle w:val="Header"/>
              <w:rPr>
                <w:b/>
                <w:caps w:val="0"/>
              </w:rPr>
            </w:pPr>
          </w:p>
          <w:p w:rsidR="00D56AB7" w:rsidRDefault="00D56AB7" w:rsidP="008657E7">
            <w:pPr>
              <w:pStyle w:val="Header"/>
              <w:rPr>
                <w:caps w:val="0"/>
              </w:rPr>
            </w:pPr>
            <w:r w:rsidRPr="00797489">
              <w:rPr>
                <w:caps w:val="0"/>
              </w:rPr>
              <w:t xml:space="preserve">The </w:t>
            </w:r>
            <w:r>
              <w:rPr>
                <w:caps w:val="0"/>
              </w:rPr>
              <w:t>thoughts on the international workshop in Malta were as follows.</w:t>
            </w:r>
          </w:p>
          <w:p w:rsidR="00D56AB7" w:rsidRDefault="00D56AB7" w:rsidP="008657E7">
            <w:pPr>
              <w:pStyle w:val="Header"/>
              <w:rPr>
                <w:caps w:val="0"/>
              </w:rPr>
            </w:pPr>
          </w:p>
          <w:p w:rsidR="00D56AB7" w:rsidRDefault="00D56AB7" w:rsidP="00797489">
            <w:pPr>
              <w:pStyle w:val="Header"/>
              <w:numPr>
                <w:ilvl w:val="0"/>
                <w:numId w:val="10"/>
              </w:numPr>
              <w:rPr>
                <w:caps w:val="0"/>
              </w:rPr>
            </w:pPr>
            <w:r>
              <w:rPr>
                <w:caps w:val="0"/>
              </w:rPr>
              <w:t>It would have been useful to have someone from OGC and ISO present</w:t>
            </w:r>
          </w:p>
          <w:p w:rsidR="00D56AB7" w:rsidRDefault="00D56AB7" w:rsidP="00797489">
            <w:pPr>
              <w:pStyle w:val="Header"/>
              <w:numPr>
                <w:ilvl w:val="0"/>
                <w:numId w:val="10"/>
              </w:numPr>
              <w:rPr>
                <w:caps w:val="0"/>
              </w:rPr>
            </w:pPr>
            <w:r>
              <w:rPr>
                <w:caps w:val="0"/>
              </w:rPr>
              <w:t>EuroSDR could have presented as well</w:t>
            </w:r>
          </w:p>
          <w:p w:rsidR="00D56AB7" w:rsidRDefault="00D56AB7" w:rsidP="00797489">
            <w:pPr>
              <w:pStyle w:val="Header"/>
              <w:numPr>
                <w:ilvl w:val="0"/>
                <w:numId w:val="10"/>
              </w:numPr>
              <w:rPr>
                <w:caps w:val="0"/>
              </w:rPr>
            </w:pPr>
            <w:r>
              <w:rPr>
                <w:caps w:val="0"/>
              </w:rPr>
              <w:t>There was some academia but perhaps there should have been more</w:t>
            </w:r>
          </w:p>
          <w:p w:rsidR="00D56AB7" w:rsidRDefault="00D56AB7" w:rsidP="00797489">
            <w:pPr>
              <w:pStyle w:val="Header"/>
              <w:numPr>
                <w:ilvl w:val="0"/>
                <w:numId w:val="10"/>
              </w:numPr>
              <w:rPr>
                <w:caps w:val="0"/>
              </w:rPr>
            </w:pPr>
            <w:r>
              <w:rPr>
                <w:caps w:val="0"/>
              </w:rPr>
              <w:t>The presentation on VGI was well received – could we have someone from OpenStreetMap or Google</w:t>
            </w:r>
          </w:p>
          <w:p w:rsidR="00D56AB7" w:rsidRDefault="00D56AB7" w:rsidP="00797489">
            <w:pPr>
              <w:pStyle w:val="Header"/>
              <w:numPr>
                <w:ilvl w:val="0"/>
                <w:numId w:val="10"/>
              </w:numPr>
              <w:rPr>
                <w:caps w:val="0"/>
              </w:rPr>
            </w:pPr>
            <w:r>
              <w:rPr>
                <w:caps w:val="0"/>
              </w:rPr>
              <w:t>It is good to see examples of other things and learn how others do it.</w:t>
            </w:r>
          </w:p>
          <w:p w:rsidR="00D56AB7" w:rsidRDefault="00D56AB7" w:rsidP="00797489">
            <w:pPr>
              <w:pStyle w:val="Header"/>
              <w:numPr>
                <w:ilvl w:val="0"/>
                <w:numId w:val="10"/>
              </w:numPr>
              <w:rPr>
                <w:caps w:val="0"/>
              </w:rPr>
            </w:pPr>
            <w:r>
              <w:rPr>
                <w:caps w:val="0"/>
              </w:rPr>
              <w:t>Need more from academia and users</w:t>
            </w:r>
          </w:p>
          <w:p w:rsidR="00D56AB7" w:rsidRDefault="00D56AB7" w:rsidP="00797489">
            <w:pPr>
              <w:pStyle w:val="Header"/>
              <w:numPr>
                <w:ilvl w:val="0"/>
                <w:numId w:val="10"/>
              </w:numPr>
              <w:rPr>
                <w:caps w:val="0"/>
              </w:rPr>
            </w:pPr>
            <w:r>
              <w:rPr>
                <w:caps w:val="0"/>
              </w:rPr>
              <w:t>We need to find out what is relevant to the user and how we capture these requirements</w:t>
            </w:r>
          </w:p>
          <w:p w:rsidR="00D56AB7" w:rsidRDefault="00D56AB7" w:rsidP="00797489">
            <w:pPr>
              <w:pStyle w:val="Header"/>
              <w:numPr>
                <w:ilvl w:val="0"/>
                <w:numId w:val="10"/>
              </w:numPr>
              <w:rPr>
                <w:caps w:val="0"/>
              </w:rPr>
            </w:pPr>
            <w:r>
              <w:rPr>
                <w:caps w:val="0"/>
              </w:rPr>
              <w:t>Do we talk to our customers and what feedback do we get?</w:t>
            </w:r>
          </w:p>
          <w:p w:rsidR="00D56AB7" w:rsidRDefault="00D56AB7" w:rsidP="00797489">
            <w:pPr>
              <w:pStyle w:val="Header"/>
              <w:numPr>
                <w:ilvl w:val="0"/>
                <w:numId w:val="10"/>
              </w:numPr>
              <w:rPr>
                <w:caps w:val="0"/>
              </w:rPr>
            </w:pPr>
            <w:r>
              <w:rPr>
                <w:caps w:val="0"/>
              </w:rPr>
              <w:t>How do you combine authoritative and crowdsourced data?</w:t>
            </w:r>
          </w:p>
          <w:p w:rsidR="00D56AB7" w:rsidRDefault="00D56AB7" w:rsidP="00797489">
            <w:pPr>
              <w:pStyle w:val="Header"/>
              <w:numPr>
                <w:ilvl w:val="0"/>
                <w:numId w:val="10"/>
              </w:numPr>
              <w:rPr>
                <w:caps w:val="0"/>
              </w:rPr>
            </w:pPr>
            <w:r>
              <w:rPr>
                <w:caps w:val="0"/>
              </w:rPr>
              <w:t>How do you measure the quality of VGI?</w:t>
            </w:r>
          </w:p>
          <w:p w:rsidR="00D56AB7" w:rsidRDefault="00D56AB7" w:rsidP="00797489">
            <w:pPr>
              <w:pStyle w:val="Header"/>
              <w:numPr>
                <w:ilvl w:val="0"/>
                <w:numId w:val="10"/>
              </w:numPr>
              <w:rPr>
                <w:caps w:val="0"/>
              </w:rPr>
            </w:pPr>
            <w:r>
              <w:rPr>
                <w:caps w:val="0"/>
              </w:rPr>
              <w:t>How could VGI fit customer’s needs?</w:t>
            </w:r>
          </w:p>
          <w:p w:rsidR="00D56AB7" w:rsidRDefault="00D56AB7" w:rsidP="00797489">
            <w:pPr>
              <w:pStyle w:val="Header"/>
              <w:numPr>
                <w:ilvl w:val="0"/>
                <w:numId w:val="10"/>
              </w:numPr>
              <w:rPr>
                <w:caps w:val="0"/>
              </w:rPr>
            </w:pPr>
            <w:r>
              <w:rPr>
                <w:caps w:val="0"/>
              </w:rPr>
              <w:t>How do we deal with liability claims?</w:t>
            </w:r>
          </w:p>
          <w:p w:rsidR="00D56AB7" w:rsidRDefault="00D56AB7" w:rsidP="00797489">
            <w:pPr>
              <w:pStyle w:val="Header"/>
              <w:numPr>
                <w:ilvl w:val="0"/>
                <w:numId w:val="10"/>
              </w:numPr>
              <w:rPr>
                <w:caps w:val="0"/>
              </w:rPr>
            </w:pPr>
            <w:r>
              <w:rPr>
                <w:caps w:val="0"/>
              </w:rPr>
              <w:t>Last bit of day 2 was not so interesting – too technical. First 1.5 days great</w:t>
            </w:r>
          </w:p>
          <w:p w:rsidR="00D56AB7" w:rsidRDefault="00D56AB7" w:rsidP="00797489">
            <w:pPr>
              <w:pStyle w:val="Header"/>
              <w:numPr>
                <w:ilvl w:val="0"/>
                <w:numId w:val="10"/>
              </w:numPr>
              <w:rPr>
                <w:caps w:val="0"/>
              </w:rPr>
            </w:pPr>
            <w:r>
              <w:rPr>
                <w:caps w:val="0"/>
              </w:rPr>
              <w:t>Demonstrating the benefits of quality policies</w:t>
            </w:r>
          </w:p>
          <w:p w:rsidR="00D56AB7" w:rsidRDefault="00D56AB7" w:rsidP="00797489">
            <w:pPr>
              <w:pStyle w:val="Header"/>
              <w:numPr>
                <w:ilvl w:val="0"/>
                <w:numId w:val="10"/>
              </w:numPr>
              <w:rPr>
                <w:caps w:val="0"/>
              </w:rPr>
            </w:pPr>
            <w:r>
              <w:rPr>
                <w:caps w:val="0"/>
              </w:rPr>
              <w:t xml:space="preserve">Benchmarking of presentations – Can we do this? </w:t>
            </w:r>
            <w:r>
              <w:rPr>
                <w:b/>
                <w:caps w:val="0"/>
              </w:rPr>
              <w:t xml:space="preserve">Action: Carol </w:t>
            </w:r>
            <w:r w:rsidRPr="00040A76">
              <w:rPr>
                <w:caps w:val="0"/>
              </w:rPr>
              <w:t>to speak to Antti to get this underway asap</w:t>
            </w:r>
          </w:p>
          <w:p w:rsidR="00D56AB7" w:rsidRPr="00B779A5" w:rsidRDefault="00D56AB7" w:rsidP="00797489">
            <w:pPr>
              <w:pStyle w:val="Header"/>
              <w:numPr>
                <w:ilvl w:val="0"/>
                <w:numId w:val="10"/>
              </w:numPr>
              <w:rPr>
                <w:caps w:val="0"/>
              </w:rPr>
            </w:pPr>
            <w:r>
              <w:rPr>
                <w:caps w:val="0"/>
              </w:rPr>
              <w:t xml:space="preserve">We need to re-do this in two years’ time although we should try and arrange it so that the meeting isn’t in the same year as the Synopsium on Spatial Data Quality </w:t>
            </w:r>
            <w:r w:rsidRPr="00B779A5">
              <w:rPr>
                <w:b/>
                <w:caps w:val="0"/>
              </w:rPr>
              <w:t>Action CC</w:t>
            </w:r>
          </w:p>
          <w:p w:rsidR="00D56AB7" w:rsidRDefault="00D56AB7" w:rsidP="00B779A5">
            <w:pPr>
              <w:pStyle w:val="Header"/>
              <w:rPr>
                <w:caps w:val="0"/>
              </w:rPr>
            </w:pPr>
          </w:p>
          <w:p w:rsidR="00D56AB7" w:rsidRDefault="00D56AB7" w:rsidP="00B779A5">
            <w:pPr>
              <w:pStyle w:val="Header"/>
              <w:rPr>
                <w:b/>
                <w:caps w:val="0"/>
              </w:rPr>
            </w:pPr>
            <w:r>
              <w:rPr>
                <w:caps w:val="0"/>
              </w:rPr>
              <w:t xml:space="preserve">Potential future topics – </w:t>
            </w:r>
            <w:r w:rsidRPr="00B779A5">
              <w:rPr>
                <w:b/>
                <w:caps w:val="0"/>
              </w:rPr>
              <w:t xml:space="preserve">Action CC </w:t>
            </w:r>
          </w:p>
          <w:p w:rsidR="00D56AB7" w:rsidRDefault="00D56AB7" w:rsidP="00B779A5">
            <w:pPr>
              <w:pStyle w:val="Header"/>
              <w:rPr>
                <w:b/>
                <w:caps w:val="0"/>
              </w:rPr>
            </w:pPr>
          </w:p>
          <w:p w:rsidR="00D56AB7" w:rsidRDefault="00D56AB7" w:rsidP="00B779A5">
            <w:pPr>
              <w:pStyle w:val="Header"/>
              <w:numPr>
                <w:ilvl w:val="0"/>
                <w:numId w:val="11"/>
              </w:numPr>
              <w:rPr>
                <w:caps w:val="0"/>
              </w:rPr>
            </w:pPr>
            <w:r>
              <w:rPr>
                <w:caps w:val="0"/>
              </w:rPr>
              <w:t xml:space="preserve">VGI and how we are using it. What initiatives there are and how we can use them </w:t>
            </w:r>
          </w:p>
          <w:p w:rsidR="00D56AB7" w:rsidRDefault="00D56AB7" w:rsidP="00B779A5">
            <w:pPr>
              <w:pStyle w:val="Header"/>
              <w:numPr>
                <w:ilvl w:val="0"/>
                <w:numId w:val="11"/>
              </w:numPr>
              <w:rPr>
                <w:caps w:val="0"/>
              </w:rPr>
            </w:pPr>
            <w:r>
              <w:rPr>
                <w:caps w:val="0"/>
              </w:rPr>
              <w:t>Lean principles – we’d like to know about this.</w:t>
            </w:r>
          </w:p>
          <w:p w:rsidR="00D56AB7" w:rsidRPr="00314A32" w:rsidRDefault="00D56AB7" w:rsidP="008657E7">
            <w:pPr>
              <w:pStyle w:val="Header"/>
            </w:pPr>
          </w:p>
        </w:tc>
      </w:tr>
      <w:tr w:rsidR="00D56AB7" w:rsidRPr="00ED206A" w:rsidTr="0002214E">
        <w:tc>
          <w:tcPr>
            <w:tcW w:w="1248" w:type="dxa"/>
            <w:vAlign w:val="center"/>
          </w:tcPr>
          <w:p w:rsidR="00D56AB7" w:rsidRPr="00ED206A" w:rsidRDefault="00D56AB7" w:rsidP="001F1266">
            <w:r>
              <w:t>7</w:t>
            </w:r>
          </w:p>
        </w:tc>
        <w:tc>
          <w:tcPr>
            <w:tcW w:w="8946" w:type="dxa"/>
            <w:gridSpan w:val="2"/>
          </w:tcPr>
          <w:p w:rsidR="00D56AB7" w:rsidRDefault="00D56AB7" w:rsidP="00CE7E96">
            <w:pPr>
              <w:pStyle w:val="Header"/>
              <w:rPr>
                <w:b/>
              </w:rPr>
            </w:pPr>
            <w:r>
              <w:rPr>
                <w:b/>
                <w:caps w:val="0"/>
              </w:rPr>
              <w:t>How QKEN can help ELF</w:t>
            </w:r>
          </w:p>
          <w:p w:rsidR="00D56AB7" w:rsidRDefault="00D56AB7" w:rsidP="00CE7E96">
            <w:pPr>
              <w:pStyle w:val="Header"/>
              <w:rPr>
                <w:b/>
              </w:rPr>
            </w:pPr>
          </w:p>
          <w:p w:rsidR="00D56AB7" w:rsidRDefault="00D56AB7" w:rsidP="00CE7E96">
            <w:pPr>
              <w:pStyle w:val="Header"/>
              <w:rPr>
                <w:caps w:val="0"/>
              </w:rPr>
            </w:pPr>
            <w:r>
              <w:rPr>
                <w:caps w:val="0"/>
              </w:rPr>
              <w:t>Work is likely to be delayed a short while but the anticipated dates that features will b</w:t>
            </w:r>
            <w:r>
              <w:rPr>
                <w:caps w:val="0"/>
              </w:rPr>
              <w:t>e</w:t>
            </w:r>
            <w:r>
              <w:rPr>
                <w:caps w:val="0"/>
              </w:rPr>
              <w:t>come available are as follows.</w:t>
            </w:r>
          </w:p>
          <w:p w:rsidR="00D56AB7" w:rsidRDefault="00D56AB7" w:rsidP="00CE7E96">
            <w:pPr>
              <w:pStyle w:val="Header"/>
              <w:rPr>
                <w:caps w:val="0"/>
              </w:rPr>
            </w:pPr>
          </w:p>
          <w:p w:rsidR="00D56AB7" w:rsidRDefault="00D56AB7" w:rsidP="00CE7E96">
            <w:pPr>
              <w:pStyle w:val="Header"/>
              <w:rPr>
                <w:caps w:val="0"/>
              </w:rPr>
            </w:pPr>
            <w:r>
              <w:rPr>
                <w:caps w:val="0"/>
              </w:rPr>
              <w:t>ArcGIS on line – 26/1/15</w:t>
            </w:r>
          </w:p>
          <w:p w:rsidR="00D56AB7" w:rsidRDefault="00D56AB7" w:rsidP="00CE7E96">
            <w:pPr>
              <w:pStyle w:val="Header"/>
              <w:rPr>
                <w:caps w:val="0"/>
              </w:rPr>
            </w:pPr>
            <w:r>
              <w:rPr>
                <w:caps w:val="0"/>
              </w:rPr>
              <w:t>Edgematching – possibly 5/3/15</w:t>
            </w:r>
          </w:p>
          <w:p w:rsidR="00D56AB7" w:rsidRDefault="00D56AB7" w:rsidP="00CE7E96">
            <w:pPr>
              <w:pStyle w:val="Header"/>
              <w:rPr>
                <w:caps w:val="0"/>
              </w:rPr>
            </w:pPr>
            <w:r>
              <w:rPr>
                <w:caps w:val="0"/>
              </w:rPr>
              <w:t>Generalisation tool – May</w:t>
            </w:r>
          </w:p>
          <w:p w:rsidR="00D56AB7" w:rsidRDefault="00D56AB7" w:rsidP="00CE7E96">
            <w:pPr>
              <w:pStyle w:val="Header"/>
              <w:rPr>
                <w:caps w:val="0"/>
              </w:rPr>
            </w:pPr>
            <w:r>
              <w:rPr>
                <w:caps w:val="0"/>
              </w:rPr>
              <w:t>Change detection – End of year</w:t>
            </w:r>
          </w:p>
          <w:p w:rsidR="00D56AB7" w:rsidRDefault="00D56AB7" w:rsidP="00CE7E96">
            <w:pPr>
              <w:pStyle w:val="Header"/>
              <w:rPr>
                <w:caps w:val="0"/>
              </w:rPr>
            </w:pPr>
            <w:r>
              <w:rPr>
                <w:caps w:val="0"/>
              </w:rPr>
              <w:t>Transformation – already available</w:t>
            </w:r>
          </w:p>
          <w:p w:rsidR="00D56AB7" w:rsidRDefault="00D56AB7" w:rsidP="00CE7E96">
            <w:pPr>
              <w:pStyle w:val="Header"/>
              <w:rPr>
                <w:caps w:val="0"/>
              </w:rPr>
            </w:pPr>
          </w:p>
          <w:p w:rsidR="00D56AB7" w:rsidRDefault="00D56AB7" w:rsidP="00CE7E96">
            <w:pPr>
              <w:pStyle w:val="Header"/>
              <w:rPr>
                <w:caps w:val="0"/>
              </w:rPr>
            </w:pPr>
            <w:r>
              <w:rPr>
                <w:caps w:val="0"/>
              </w:rPr>
              <w:t>All are encouraged to take part.</w:t>
            </w:r>
          </w:p>
          <w:p w:rsidR="00D56AB7" w:rsidRDefault="00D56AB7" w:rsidP="00CE7E96">
            <w:pPr>
              <w:pStyle w:val="Header"/>
              <w:rPr>
                <w:caps w:val="0"/>
              </w:rPr>
            </w:pPr>
          </w:p>
          <w:p w:rsidR="00D56AB7" w:rsidRDefault="00D56AB7" w:rsidP="00CE7E96">
            <w:pPr>
              <w:pStyle w:val="Header"/>
              <w:rPr>
                <w:caps w:val="0"/>
              </w:rPr>
            </w:pPr>
            <w:r w:rsidRPr="008A6E90">
              <w:rPr>
                <w:b/>
                <w:caps w:val="0"/>
              </w:rPr>
              <w:t>CC</w:t>
            </w:r>
            <w:r>
              <w:rPr>
                <w:caps w:val="0"/>
              </w:rPr>
              <w:t xml:space="preserve"> to take forward a discussion on how we can take this forward</w:t>
            </w:r>
          </w:p>
          <w:p w:rsidR="00D56AB7" w:rsidRDefault="00D56AB7" w:rsidP="00CE7E96">
            <w:pPr>
              <w:pStyle w:val="Header"/>
              <w:rPr>
                <w:caps w:val="0"/>
              </w:rPr>
            </w:pPr>
          </w:p>
          <w:p w:rsidR="00D56AB7" w:rsidRPr="00FC3A17" w:rsidRDefault="00D56AB7" w:rsidP="00FC3A17">
            <w:pPr>
              <w:pStyle w:val="Header"/>
              <w:rPr>
                <w:caps w:val="0"/>
              </w:rPr>
            </w:pPr>
            <w:r w:rsidRPr="00FC3A17">
              <w:rPr>
                <w:caps w:val="0"/>
              </w:rPr>
              <w:t xml:space="preserve">Following a discussion with Saulius on how the QKEN can contribute to the ELF project it was agreed that this will be decided upon once the feedback from the GeoProduct finder is collated and consolidated. </w:t>
            </w:r>
          </w:p>
          <w:p w:rsidR="00D56AB7" w:rsidRPr="00CE7E96" w:rsidRDefault="00D56AB7" w:rsidP="00FC3A17">
            <w:pPr>
              <w:pStyle w:val="Header"/>
            </w:pPr>
          </w:p>
        </w:tc>
      </w:tr>
      <w:tr w:rsidR="00D56AB7" w:rsidRPr="00ED206A" w:rsidTr="0002214E">
        <w:tc>
          <w:tcPr>
            <w:tcW w:w="1248" w:type="dxa"/>
            <w:vAlign w:val="center"/>
          </w:tcPr>
          <w:p w:rsidR="00D56AB7" w:rsidRPr="00ED206A" w:rsidRDefault="00D56AB7" w:rsidP="001F1266">
            <w:r>
              <w:t>10</w:t>
            </w:r>
          </w:p>
        </w:tc>
        <w:tc>
          <w:tcPr>
            <w:tcW w:w="8946" w:type="dxa"/>
            <w:gridSpan w:val="2"/>
          </w:tcPr>
          <w:p w:rsidR="00D56AB7" w:rsidRDefault="00D56AB7" w:rsidP="00194220">
            <w:pPr>
              <w:rPr>
                <w:b/>
              </w:rPr>
            </w:pPr>
            <w:r>
              <w:rPr>
                <w:b/>
              </w:rPr>
              <w:t>Feedback Questionnaire</w:t>
            </w:r>
          </w:p>
          <w:p w:rsidR="00D56AB7" w:rsidRDefault="00D56AB7" w:rsidP="00194220">
            <w:pPr>
              <w:rPr>
                <w:b/>
              </w:rPr>
            </w:pPr>
          </w:p>
          <w:p w:rsidR="00D56AB7" w:rsidRDefault="00D56AB7" w:rsidP="00194220">
            <w:r>
              <w:t>Carol presented the results of the feedback questionnaire</w:t>
            </w:r>
          </w:p>
          <w:p w:rsidR="00D56AB7" w:rsidRDefault="00D56AB7" w:rsidP="00194220"/>
          <w:p w:rsidR="00D56AB7" w:rsidRDefault="00D56AB7" w:rsidP="00194220">
            <w:r>
              <w:t>The detail is in the presentation but key points for the CC to remember are :-</w:t>
            </w:r>
          </w:p>
          <w:p w:rsidR="00D56AB7" w:rsidRDefault="00D56AB7" w:rsidP="00194220"/>
          <w:p w:rsidR="00D56AB7" w:rsidRDefault="00D56AB7" w:rsidP="00F91BB5">
            <w:pPr>
              <w:pStyle w:val="ListParagraph"/>
              <w:numPr>
                <w:ilvl w:val="0"/>
                <w:numId w:val="12"/>
              </w:numPr>
            </w:pPr>
            <w:r>
              <w:t>Plenary sessions should last 2-2.5 days with a slight preference for pm/full day/am but it depends on location</w:t>
            </w:r>
          </w:p>
          <w:p w:rsidR="00D56AB7" w:rsidRDefault="00D56AB7" w:rsidP="00F91BB5">
            <w:pPr>
              <w:pStyle w:val="ListParagraph"/>
              <w:numPr>
                <w:ilvl w:val="0"/>
                <w:numId w:val="12"/>
              </w:numPr>
            </w:pPr>
            <w:r>
              <w:t>Pre-plenary webinar should include an update on the previous meeting, any a</w:t>
            </w:r>
            <w:r>
              <w:t>c</w:t>
            </w:r>
            <w:r>
              <w:t>tions plus any information on the plenary itself</w:t>
            </w:r>
          </w:p>
          <w:p w:rsidR="00D56AB7" w:rsidRDefault="00D56AB7" w:rsidP="00F91BB5">
            <w:pPr>
              <w:pStyle w:val="ListParagraph"/>
              <w:numPr>
                <w:ilvl w:val="0"/>
                <w:numId w:val="12"/>
              </w:numPr>
            </w:pPr>
            <w:r>
              <w:t>All webinars need to have at least two months’ notice</w:t>
            </w:r>
          </w:p>
          <w:p w:rsidR="00D56AB7" w:rsidRDefault="00D56AB7" w:rsidP="00F91BB5">
            <w:pPr>
              <w:pStyle w:val="ListParagraph"/>
              <w:numPr>
                <w:ilvl w:val="0"/>
                <w:numId w:val="12"/>
              </w:numPr>
            </w:pPr>
            <w:r>
              <w:t>To increase involvement we need to have more webinars and smaller tasks</w:t>
            </w:r>
          </w:p>
          <w:p w:rsidR="00D56AB7" w:rsidRDefault="00D56AB7" w:rsidP="00F91BB5">
            <w:pPr>
              <w:pStyle w:val="ListParagraph"/>
              <w:numPr>
                <w:ilvl w:val="0"/>
                <w:numId w:val="12"/>
              </w:numPr>
            </w:pPr>
            <w:r>
              <w:t>There was little knowledge of the Quality Practitioner Certificate. CC will address this.</w:t>
            </w:r>
          </w:p>
          <w:p w:rsidR="00D56AB7" w:rsidRPr="004328CD" w:rsidRDefault="00D56AB7" w:rsidP="008207FD"/>
        </w:tc>
      </w:tr>
      <w:tr w:rsidR="00D56AB7" w:rsidRPr="00ED206A" w:rsidTr="00693B9D">
        <w:tc>
          <w:tcPr>
            <w:tcW w:w="1248" w:type="dxa"/>
            <w:vAlign w:val="center"/>
          </w:tcPr>
          <w:p w:rsidR="00D56AB7" w:rsidRPr="00ED206A" w:rsidRDefault="00D56AB7" w:rsidP="00693B9D">
            <w:r>
              <w:t>17</w:t>
            </w:r>
          </w:p>
        </w:tc>
        <w:tc>
          <w:tcPr>
            <w:tcW w:w="8946" w:type="dxa"/>
            <w:gridSpan w:val="2"/>
          </w:tcPr>
          <w:p w:rsidR="00D56AB7" w:rsidRDefault="00D56AB7" w:rsidP="0095348D">
            <w:pPr>
              <w:pStyle w:val="Header"/>
              <w:rPr>
                <w:b/>
                <w:caps w:val="0"/>
              </w:rPr>
            </w:pPr>
            <w:r>
              <w:rPr>
                <w:b/>
                <w:caps w:val="0"/>
              </w:rPr>
              <w:t>Wrap up</w:t>
            </w:r>
          </w:p>
          <w:p w:rsidR="00D56AB7" w:rsidRDefault="00D56AB7" w:rsidP="0095348D">
            <w:pPr>
              <w:pStyle w:val="Header"/>
              <w:rPr>
                <w:b/>
                <w:caps w:val="0"/>
              </w:rPr>
            </w:pPr>
          </w:p>
          <w:p w:rsidR="00D56AB7" w:rsidRDefault="00D56AB7" w:rsidP="00A906E7">
            <w:pPr>
              <w:pStyle w:val="Header"/>
              <w:rPr>
                <w:caps w:val="0"/>
              </w:rPr>
            </w:pPr>
            <w:r>
              <w:rPr>
                <w:caps w:val="0"/>
              </w:rPr>
              <w:t>Carol summarised the output of the meeting. Jonathan thanked Carol and MEPA for their hospitality.</w:t>
            </w:r>
          </w:p>
          <w:p w:rsidR="00D56AB7" w:rsidRDefault="00D56AB7" w:rsidP="00A906E7">
            <w:pPr>
              <w:pStyle w:val="Header"/>
              <w:rPr>
                <w:caps w:val="0"/>
              </w:rPr>
            </w:pPr>
          </w:p>
          <w:p w:rsidR="00D56AB7" w:rsidRDefault="00D56AB7" w:rsidP="00A906E7">
            <w:pPr>
              <w:pStyle w:val="Header"/>
              <w:rPr>
                <w:caps w:val="0"/>
              </w:rPr>
            </w:pPr>
            <w:r>
              <w:rPr>
                <w:caps w:val="0"/>
              </w:rPr>
              <w:t>The meeting closed at 17</w:t>
            </w:r>
            <w:r w:rsidRPr="003A2A57">
              <w:rPr>
                <w:caps w:val="0"/>
              </w:rPr>
              <w:t>:</w:t>
            </w:r>
            <w:r>
              <w:rPr>
                <w:caps w:val="0"/>
              </w:rPr>
              <w:t>15</w:t>
            </w:r>
          </w:p>
          <w:p w:rsidR="00D56AB7" w:rsidRPr="00A906E7" w:rsidRDefault="00D56AB7" w:rsidP="00A906E7">
            <w:pPr>
              <w:pStyle w:val="Header"/>
              <w:rPr>
                <w:caps w:val="0"/>
              </w:rPr>
            </w:pPr>
          </w:p>
        </w:tc>
      </w:tr>
      <w:tr w:rsidR="00D56AB7" w:rsidRPr="00ED206A" w:rsidTr="002D27C6">
        <w:tc>
          <w:tcPr>
            <w:tcW w:w="1248" w:type="dxa"/>
          </w:tcPr>
          <w:p w:rsidR="00D56AB7" w:rsidRPr="00ED206A" w:rsidRDefault="00D56AB7" w:rsidP="00815A57">
            <w:r>
              <w:t>18</w:t>
            </w:r>
          </w:p>
        </w:tc>
        <w:tc>
          <w:tcPr>
            <w:tcW w:w="7018" w:type="dxa"/>
          </w:tcPr>
          <w:p w:rsidR="00D56AB7" w:rsidRPr="00ED206A" w:rsidRDefault="00D56AB7" w:rsidP="00F91BB5">
            <w:pPr>
              <w:pStyle w:val="Header"/>
              <w:rPr>
                <w:b/>
                <w:caps w:val="0"/>
              </w:rPr>
            </w:pPr>
            <w:r w:rsidRPr="00ED206A">
              <w:rPr>
                <w:b/>
                <w:caps w:val="0"/>
                <w:szCs w:val="22"/>
              </w:rPr>
              <w:t xml:space="preserve">Actions from </w:t>
            </w:r>
            <w:r>
              <w:rPr>
                <w:b/>
                <w:caps w:val="0"/>
                <w:szCs w:val="22"/>
              </w:rPr>
              <w:t>the Malta</w:t>
            </w:r>
            <w:r w:rsidRPr="00ED206A">
              <w:rPr>
                <w:b/>
                <w:caps w:val="0"/>
                <w:szCs w:val="22"/>
              </w:rPr>
              <w:t xml:space="preserve"> Meeting</w:t>
            </w:r>
          </w:p>
        </w:tc>
        <w:tc>
          <w:tcPr>
            <w:tcW w:w="1928" w:type="dxa"/>
          </w:tcPr>
          <w:p w:rsidR="00D56AB7" w:rsidRPr="00ED206A" w:rsidRDefault="00D56AB7" w:rsidP="00B529F2">
            <w:pPr>
              <w:pStyle w:val="Header"/>
              <w:rPr>
                <w:caps w:val="0"/>
              </w:rPr>
            </w:pPr>
            <w:r>
              <w:rPr>
                <w:caps w:val="0"/>
              </w:rPr>
              <w:t>Name / Date</w:t>
            </w:r>
          </w:p>
        </w:tc>
      </w:tr>
      <w:tr w:rsidR="00D56AB7" w:rsidRPr="00ED206A" w:rsidTr="002D27C6">
        <w:tc>
          <w:tcPr>
            <w:tcW w:w="1248" w:type="dxa"/>
          </w:tcPr>
          <w:p w:rsidR="00D56AB7" w:rsidRPr="00ED206A" w:rsidRDefault="00D56AB7" w:rsidP="00815A57">
            <w:r>
              <w:t>18.1</w:t>
            </w:r>
          </w:p>
        </w:tc>
        <w:tc>
          <w:tcPr>
            <w:tcW w:w="7018" w:type="dxa"/>
          </w:tcPr>
          <w:p w:rsidR="00D56AB7" w:rsidRPr="00F91BB5" w:rsidRDefault="00D56AB7" w:rsidP="00FC3A17">
            <w:pPr>
              <w:rPr>
                <w:color w:val="FF0000"/>
              </w:rPr>
            </w:pPr>
            <w:r>
              <w:t xml:space="preserve">The next plenary will be in Madrid in the Autumn. </w:t>
            </w:r>
            <w:r w:rsidRPr="00124911">
              <w:t>Ana</w:t>
            </w:r>
            <w:r>
              <w:t xml:space="preserve"> will put forward dates to Carol.</w:t>
            </w:r>
          </w:p>
        </w:tc>
        <w:tc>
          <w:tcPr>
            <w:tcW w:w="1928" w:type="dxa"/>
          </w:tcPr>
          <w:p w:rsidR="00D56AB7" w:rsidRPr="00ED206A" w:rsidRDefault="00D56AB7" w:rsidP="00E81F6D">
            <w:pPr>
              <w:pStyle w:val="Header"/>
              <w:rPr>
                <w:caps w:val="0"/>
              </w:rPr>
            </w:pPr>
            <w:r>
              <w:rPr>
                <w:caps w:val="0"/>
              </w:rPr>
              <w:t>Ana – End March 2015</w:t>
            </w:r>
          </w:p>
        </w:tc>
      </w:tr>
      <w:tr w:rsidR="00D56AB7" w:rsidRPr="00ED206A" w:rsidTr="002D27C6">
        <w:tc>
          <w:tcPr>
            <w:tcW w:w="1248" w:type="dxa"/>
          </w:tcPr>
          <w:p w:rsidR="00D56AB7" w:rsidRPr="00ED206A" w:rsidRDefault="00D56AB7" w:rsidP="00815A57">
            <w:r>
              <w:t>18.2</w:t>
            </w:r>
          </w:p>
        </w:tc>
        <w:tc>
          <w:tcPr>
            <w:tcW w:w="7018" w:type="dxa"/>
          </w:tcPr>
          <w:p w:rsidR="00D56AB7" w:rsidRPr="00463CE3" w:rsidRDefault="00D56AB7" w:rsidP="00FC3A17">
            <w:r>
              <w:t>Carol to supply links to the videos that are available on the website</w:t>
            </w:r>
          </w:p>
        </w:tc>
        <w:tc>
          <w:tcPr>
            <w:tcW w:w="1928" w:type="dxa"/>
          </w:tcPr>
          <w:p w:rsidR="00D56AB7" w:rsidRPr="00ED206A" w:rsidRDefault="00D56AB7" w:rsidP="00FC3A17">
            <w:pPr>
              <w:pStyle w:val="Header"/>
              <w:rPr>
                <w:caps w:val="0"/>
              </w:rPr>
            </w:pPr>
            <w:r>
              <w:rPr>
                <w:caps w:val="0"/>
              </w:rPr>
              <w:t>Carol March 2015</w:t>
            </w:r>
          </w:p>
        </w:tc>
      </w:tr>
      <w:tr w:rsidR="00D56AB7" w:rsidRPr="00ED206A" w:rsidTr="002D27C6">
        <w:tc>
          <w:tcPr>
            <w:tcW w:w="1248" w:type="dxa"/>
          </w:tcPr>
          <w:p w:rsidR="00D56AB7" w:rsidRPr="00ED206A" w:rsidRDefault="00D56AB7" w:rsidP="00853134">
            <w:r>
              <w:t>18.3</w:t>
            </w:r>
          </w:p>
        </w:tc>
        <w:tc>
          <w:tcPr>
            <w:tcW w:w="7018" w:type="dxa"/>
          </w:tcPr>
          <w:p w:rsidR="00D56AB7" w:rsidRDefault="00D56AB7" w:rsidP="00F059EB">
            <w:r>
              <w:t>Presentations at the next plenary on Madrid will be:</w:t>
            </w:r>
          </w:p>
          <w:p w:rsidR="00D56AB7" w:rsidRDefault="00D56AB7" w:rsidP="00124911">
            <w:pPr>
              <w:pStyle w:val="Header"/>
              <w:rPr>
                <w:caps w:val="0"/>
                <w:szCs w:val="22"/>
              </w:rPr>
            </w:pPr>
            <w:r>
              <w:rPr>
                <w:caps w:val="0"/>
                <w:szCs w:val="22"/>
              </w:rPr>
              <w:t>Automated checks on topographic data – SwissTopo - Stefan</w:t>
            </w:r>
          </w:p>
          <w:p w:rsidR="00D56AB7" w:rsidRDefault="00D56AB7" w:rsidP="00124911">
            <w:pPr>
              <w:pStyle w:val="Header"/>
              <w:rPr>
                <w:caps w:val="0"/>
                <w:szCs w:val="22"/>
              </w:rPr>
            </w:pPr>
            <w:r>
              <w:rPr>
                <w:caps w:val="0"/>
                <w:szCs w:val="22"/>
              </w:rPr>
              <w:t>Effectiveness of National Topographic Database – Finland - Juha</w:t>
            </w:r>
          </w:p>
          <w:p w:rsidR="00D56AB7" w:rsidRDefault="00D56AB7" w:rsidP="00124911">
            <w:pPr>
              <w:pStyle w:val="Header"/>
              <w:rPr>
                <w:caps w:val="0"/>
                <w:szCs w:val="22"/>
              </w:rPr>
            </w:pPr>
            <w:r>
              <w:rPr>
                <w:caps w:val="0"/>
                <w:szCs w:val="22"/>
              </w:rPr>
              <w:t>Implementation of ISO19157 – HMLR GB - Gareth</w:t>
            </w:r>
          </w:p>
          <w:p w:rsidR="00D56AB7" w:rsidRDefault="00D56AB7" w:rsidP="00124911">
            <w:pPr>
              <w:pStyle w:val="Header"/>
              <w:rPr>
                <w:caps w:val="0"/>
                <w:szCs w:val="22"/>
              </w:rPr>
            </w:pPr>
            <w:r>
              <w:rPr>
                <w:caps w:val="0"/>
                <w:szCs w:val="22"/>
              </w:rPr>
              <w:t>Hungarian building monitoring system – Hungary - Tam</w:t>
            </w:r>
            <w:r>
              <w:rPr>
                <w:rFonts w:cs="Arial"/>
                <w:caps w:val="0"/>
                <w:szCs w:val="22"/>
              </w:rPr>
              <w:t>á</w:t>
            </w:r>
            <w:r>
              <w:rPr>
                <w:caps w:val="0"/>
                <w:szCs w:val="22"/>
              </w:rPr>
              <w:t>s</w:t>
            </w:r>
          </w:p>
          <w:p w:rsidR="00D56AB7" w:rsidRPr="00463CE3" w:rsidRDefault="00D56AB7" w:rsidP="00124911">
            <w:pPr>
              <w:pStyle w:val="Header"/>
            </w:pPr>
            <w:r>
              <w:rPr>
                <w:caps w:val="0"/>
                <w:szCs w:val="22"/>
              </w:rPr>
              <w:t>Edition of data specs for the datasets of the Regional Cartographic Plan of Catalonia (PCC) Adaption to INSPIRE – Spain - Jordi</w:t>
            </w:r>
          </w:p>
        </w:tc>
        <w:tc>
          <w:tcPr>
            <w:tcW w:w="1928" w:type="dxa"/>
          </w:tcPr>
          <w:p w:rsidR="00D56AB7" w:rsidRPr="00ED206A" w:rsidRDefault="00D56AB7" w:rsidP="00B529F2">
            <w:pPr>
              <w:pStyle w:val="Header"/>
              <w:rPr>
                <w:caps w:val="0"/>
              </w:rPr>
            </w:pPr>
            <w:r>
              <w:rPr>
                <w:caps w:val="0"/>
              </w:rPr>
              <w:t>Autumn plenary 2015</w:t>
            </w:r>
          </w:p>
        </w:tc>
      </w:tr>
      <w:tr w:rsidR="00D56AB7" w:rsidRPr="00ED206A" w:rsidTr="002D27C6">
        <w:tc>
          <w:tcPr>
            <w:tcW w:w="1248" w:type="dxa"/>
          </w:tcPr>
          <w:p w:rsidR="00D56AB7" w:rsidRPr="00ED206A" w:rsidRDefault="00D56AB7" w:rsidP="00815A57">
            <w:r>
              <w:t>18.4</w:t>
            </w:r>
          </w:p>
        </w:tc>
        <w:tc>
          <w:tcPr>
            <w:tcW w:w="7018" w:type="dxa"/>
          </w:tcPr>
          <w:p w:rsidR="00D56AB7" w:rsidRPr="00463CE3" w:rsidRDefault="00D56AB7" w:rsidP="00124911">
            <w:pPr>
              <w:pStyle w:val="Header"/>
            </w:pPr>
            <w:r>
              <w:rPr>
                <w:caps w:val="0"/>
              </w:rPr>
              <w:t>SDMQ - Benchmarking of presentations – Can we do this?</w:t>
            </w:r>
            <w:r>
              <w:rPr>
                <w:b/>
                <w:caps w:val="0"/>
              </w:rPr>
              <w:t xml:space="preserve"> </w:t>
            </w:r>
            <w:r w:rsidRPr="00124911">
              <w:rPr>
                <w:caps w:val="0"/>
              </w:rPr>
              <w:t>Carol</w:t>
            </w:r>
            <w:r>
              <w:rPr>
                <w:b/>
                <w:caps w:val="0"/>
              </w:rPr>
              <w:t xml:space="preserve"> </w:t>
            </w:r>
            <w:r w:rsidRPr="00040A76">
              <w:rPr>
                <w:caps w:val="0"/>
              </w:rPr>
              <w:t>to speak to Antti to get this underway asap</w:t>
            </w:r>
          </w:p>
        </w:tc>
        <w:tc>
          <w:tcPr>
            <w:tcW w:w="1928" w:type="dxa"/>
          </w:tcPr>
          <w:p w:rsidR="00D56AB7" w:rsidRPr="00ED206A" w:rsidRDefault="00D56AB7" w:rsidP="00B529F2">
            <w:pPr>
              <w:pStyle w:val="Header"/>
              <w:rPr>
                <w:caps w:val="0"/>
              </w:rPr>
            </w:pPr>
            <w:r>
              <w:rPr>
                <w:caps w:val="0"/>
              </w:rPr>
              <w:t>Carol – 31/1/15</w:t>
            </w:r>
          </w:p>
        </w:tc>
      </w:tr>
      <w:tr w:rsidR="00D56AB7" w:rsidRPr="00ED206A" w:rsidTr="002D27C6">
        <w:tc>
          <w:tcPr>
            <w:tcW w:w="1248" w:type="dxa"/>
          </w:tcPr>
          <w:p w:rsidR="00D56AB7" w:rsidRPr="00ED206A" w:rsidRDefault="00D56AB7" w:rsidP="00815A57">
            <w:r>
              <w:t>18.5</w:t>
            </w:r>
          </w:p>
        </w:tc>
        <w:tc>
          <w:tcPr>
            <w:tcW w:w="7018" w:type="dxa"/>
          </w:tcPr>
          <w:p w:rsidR="00D56AB7" w:rsidRDefault="00D56AB7" w:rsidP="00463CE3">
            <w:pPr>
              <w:pStyle w:val="Header"/>
              <w:rPr>
                <w:caps w:val="0"/>
              </w:rPr>
            </w:pPr>
            <w:r>
              <w:rPr>
                <w:caps w:val="0"/>
              </w:rPr>
              <w:t>SDMQ - We need to re-do this in two years’ time although we should try and arrange it so that the meeting isn’t in the same year as the Synopsium on Spatial Data Quality.</w:t>
            </w:r>
          </w:p>
          <w:p w:rsidR="00D56AB7" w:rsidRDefault="00D56AB7" w:rsidP="00463CE3">
            <w:pPr>
              <w:pStyle w:val="Header"/>
              <w:rPr>
                <w:caps w:val="0"/>
              </w:rPr>
            </w:pPr>
            <w:r>
              <w:rPr>
                <w:caps w:val="0"/>
              </w:rPr>
              <w:t>Future topics</w:t>
            </w:r>
          </w:p>
          <w:p w:rsidR="00D56AB7" w:rsidRDefault="00D56AB7" w:rsidP="00124911">
            <w:pPr>
              <w:pStyle w:val="Header"/>
              <w:numPr>
                <w:ilvl w:val="0"/>
                <w:numId w:val="11"/>
              </w:numPr>
              <w:rPr>
                <w:caps w:val="0"/>
              </w:rPr>
            </w:pPr>
            <w:r>
              <w:rPr>
                <w:caps w:val="0"/>
              </w:rPr>
              <w:t xml:space="preserve">VGI and how we are using it. What initiatives there are and how we can use them </w:t>
            </w:r>
          </w:p>
          <w:p w:rsidR="00D56AB7" w:rsidRPr="00F059EB" w:rsidRDefault="00D56AB7" w:rsidP="00124911">
            <w:pPr>
              <w:pStyle w:val="Header"/>
              <w:numPr>
                <w:ilvl w:val="0"/>
                <w:numId w:val="11"/>
              </w:numPr>
              <w:rPr>
                <w:szCs w:val="22"/>
              </w:rPr>
            </w:pPr>
            <w:r>
              <w:rPr>
                <w:caps w:val="0"/>
              </w:rPr>
              <w:t>Lean principles – we’d like to know about this.</w:t>
            </w:r>
          </w:p>
        </w:tc>
        <w:tc>
          <w:tcPr>
            <w:tcW w:w="1928" w:type="dxa"/>
          </w:tcPr>
          <w:p w:rsidR="00D56AB7" w:rsidRPr="00ED206A" w:rsidRDefault="00D56AB7" w:rsidP="009468E3">
            <w:pPr>
              <w:pStyle w:val="Header"/>
              <w:rPr>
                <w:caps w:val="0"/>
              </w:rPr>
            </w:pPr>
            <w:r>
              <w:rPr>
                <w:caps w:val="0"/>
              </w:rPr>
              <w:t>CC 31/12/15</w:t>
            </w:r>
          </w:p>
        </w:tc>
      </w:tr>
      <w:tr w:rsidR="00D56AB7" w:rsidRPr="00ED206A" w:rsidTr="002D27C6">
        <w:tc>
          <w:tcPr>
            <w:tcW w:w="1248" w:type="dxa"/>
          </w:tcPr>
          <w:p w:rsidR="00D56AB7" w:rsidRPr="00ED206A" w:rsidRDefault="00D56AB7" w:rsidP="00815A57">
            <w:r>
              <w:t>18.6</w:t>
            </w:r>
          </w:p>
        </w:tc>
        <w:tc>
          <w:tcPr>
            <w:tcW w:w="7018" w:type="dxa"/>
          </w:tcPr>
          <w:p w:rsidR="00D56AB7" w:rsidRPr="00CD6279" w:rsidRDefault="00D56AB7" w:rsidP="005B11E8">
            <w:pPr>
              <w:pStyle w:val="Header"/>
              <w:rPr>
                <w:caps w:val="0"/>
              </w:rPr>
            </w:pPr>
            <w:r>
              <w:rPr>
                <w:caps w:val="0"/>
              </w:rPr>
              <w:t>How QKEN can help ELF. CC to take this discussion forward</w:t>
            </w:r>
          </w:p>
        </w:tc>
        <w:tc>
          <w:tcPr>
            <w:tcW w:w="1928" w:type="dxa"/>
          </w:tcPr>
          <w:p w:rsidR="00D56AB7" w:rsidRPr="00ED206A" w:rsidRDefault="00D56AB7" w:rsidP="00CD6279">
            <w:pPr>
              <w:pStyle w:val="Header"/>
              <w:rPr>
                <w:caps w:val="0"/>
              </w:rPr>
            </w:pPr>
            <w:r>
              <w:rPr>
                <w:caps w:val="0"/>
              </w:rPr>
              <w:t>CC 30/08/15</w:t>
            </w:r>
          </w:p>
        </w:tc>
      </w:tr>
    </w:tbl>
    <w:p w:rsidR="00D56AB7" w:rsidRDefault="00D56AB7" w:rsidP="00D57B22">
      <w:pPr>
        <w:rPr>
          <w:rFonts w:cs="Arial"/>
        </w:rPr>
      </w:pPr>
    </w:p>
    <w:p w:rsidR="00D56AB7" w:rsidRPr="007C2193" w:rsidRDefault="00D56AB7" w:rsidP="00D57B22">
      <w:pPr>
        <w:rPr>
          <w:rFonts w:cs="Arial"/>
        </w:rPr>
      </w:pPr>
      <w:r>
        <w:rPr>
          <w:rFonts w:cs="Arial"/>
        </w:rPr>
        <w:t>End</w:t>
      </w:r>
      <w:r w:rsidRPr="007C2193">
        <w:rPr>
          <w:rFonts w:cs="Arial"/>
        </w:rPr>
        <w:tab/>
      </w:r>
      <w:r>
        <w:rPr>
          <w:rFonts w:cs="Arial"/>
        </w:rPr>
        <w:t xml:space="preserve"> </w:t>
      </w:r>
    </w:p>
    <w:sectPr w:rsidR="00D56AB7" w:rsidRPr="007C2193" w:rsidSect="00AD5C2E">
      <w:footerReference w:type="default" r:id="rId9"/>
      <w:pgSz w:w="11906" w:h="16838"/>
      <w:pgMar w:top="567" w:right="794" w:bottom="567"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AB7" w:rsidRDefault="00D56AB7">
      <w:r>
        <w:separator/>
      </w:r>
    </w:p>
  </w:endnote>
  <w:endnote w:type="continuationSeparator" w:id="0">
    <w:p w:rsidR="00D56AB7" w:rsidRDefault="00D56A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AB7" w:rsidRDefault="00D56AB7">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AB7" w:rsidRDefault="00D56AB7">
      <w:r>
        <w:separator/>
      </w:r>
    </w:p>
  </w:footnote>
  <w:footnote w:type="continuationSeparator" w:id="0">
    <w:p w:rsidR="00D56AB7" w:rsidRDefault="00D56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362C5C2"/>
    <w:lvl w:ilvl="0">
      <w:start w:val="1"/>
      <w:numFmt w:val="bullet"/>
      <w:lvlText w:val=""/>
      <w:lvlJc w:val="left"/>
      <w:pPr>
        <w:tabs>
          <w:tab w:val="num" w:pos="360"/>
        </w:tabs>
        <w:ind w:left="360" w:hanging="360"/>
      </w:pPr>
      <w:rPr>
        <w:rFonts w:ascii="Symbol" w:hAnsi="Symbol" w:hint="default"/>
      </w:rPr>
    </w:lvl>
  </w:abstractNum>
  <w:abstractNum w:abstractNumId="1">
    <w:nsid w:val="1BF831AF"/>
    <w:multiLevelType w:val="hybridMultilevel"/>
    <w:tmpl w:val="ACCE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F1C8D"/>
    <w:multiLevelType w:val="multilevel"/>
    <w:tmpl w:val="1086400A"/>
    <w:lvl w:ilvl="0">
      <w:start w:val="1"/>
      <w:numFmt w:val="decimal"/>
      <w:pStyle w:val="Heading1"/>
      <w:lvlText w:val="%1"/>
      <w:lvlJc w:val="left"/>
      <w:pPr>
        <w:tabs>
          <w:tab w:val="num" w:pos="360"/>
        </w:tabs>
        <w:ind w:left="357" w:hanging="357"/>
      </w:pPr>
      <w:rPr>
        <w:rFonts w:cs="Times New Roman" w:hint="default"/>
      </w:rPr>
    </w:lvl>
    <w:lvl w:ilvl="1">
      <w:start w:val="1"/>
      <w:numFmt w:val="decimal"/>
      <w:pStyle w:val="Heading2"/>
      <w:lvlText w:val="%1.%2"/>
      <w:lvlJc w:val="left"/>
      <w:pPr>
        <w:tabs>
          <w:tab w:val="num" w:pos="360"/>
        </w:tabs>
        <w:ind w:left="357" w:hanging="357"/>
      </w:pPr>
      <w:rPr>
        <w:rFonts w:cs="Times New Roman" w:hint="default"/>
      </w:rPr>
    </w:lvl>
    <w:lvl w:ilvl="2">
      <w:start w:val="1"/>
      <w:numFmt w:val="decimal"/>
      <w:pStyle w:val="Heading3"/>
      <w:lvlText w:val="%2.%1.%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37B96D1F"/>
    <w:multiLevelType w:val="hybridMultilevel"/>
    <w:tmpl w:val="04F2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AB0474"/>
    <w:multiLevelType w:val="hybridMultilevel"/>
    <w:tmpl w:val="FEAE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5B1A87"/>
    <w:multiLevelType w:val="hybridMultilevel"/>
    <w:tmpl w:val="BACA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7968F2"/>
    <w:multiLevelType w:val="hybridMultilevel"/>
    <w:tmpl w:val="9D38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BE63F4"/>
    <w:multiLevelType w:val="hybridMultilevel"/>
    <w:tmpl w:val="C1D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9972B0"/>
    <w:multiLevelType w:val="hybridMultilevel"/>
    <w:tmpl w:val="42EC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B358E9"/>
    <w:multiLevelType w:val="hybridMultilevel"/>
    <w:tmpl w:val="32AA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9"/>
  </w:num>
  <w:num w:numId="6">
    <w:abstractNumId w:val="7"/>
  </w:num>
  <w:num w:numId="7">
    <w:abstractNumId w:val="1"/>
  </w:num>
  <w:num w:numId="8">
    <w:abstractNumId w:val="8"/>
  </w:num>
  <w:num w:numId="9">
    <w:abstractNumId w:val="4"/>
  </w:num>
  <w:num w:numId="10">
    <w:abstractNumId w:val="3"/>
  </w:num>
  <w:num w:numId="11">
    <w:abstractNumId w:val="6"/>
  </w:num>
  <w:num w:numId="12">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autoHyphenation/>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4F3"/>
    <w:rsid w:val="0000272B"/>
    <w:rsid w:val="000055E2"/>
    <w:rsid w:val="00007035"/>
    <w:rsid w:val="00010564"/>
    <w:rsid w:val="0001123B"/>
    <w:rsid w:val="00012317"/>
    <w:rsid w:val="00014C58"/>
    <w:rsid w:val="0002214E"/>
    <w:rsid w:val="00027049"/>
    <w:rsid w:val="000308DC"/>
    <w:rsid w:val="000310E1"/>
    <w:rsid w:val="000312F7"/>
    <w:rsid w:val="00034D21"/>
    <w:rsid w:val="00035624"/>
    <w:rsid w:val="00035E6E"/>
    <w:rsid w:val="00040969"/>
    <w:rsid w:val="00040A76"/>
    <w:rsid w:val="000412A9"/>
    <w:rsid w:val="000456ED"/>
    <w:rsid w:val="00045838"/>
    <w:rsid w:val="00051D50"/>
    <w:rsid w:val="000546B2"/>
    <w:rsid w:val="00056154"/>
    <w:rsid w:val="000573C4"/>
    <w:rsid w:val="00061815"/>
    <w:rsid w:val="000619E3"/>
    <w:rsid w:val="00062EA0"/>
    <w:rsid w:val="000661CE"/>
    <w:rsid w:val="00066C28"/>
    <w:rsid w:val="000703D1"/>
    <w:rsid w:val="00073501"/>
    <w:rsid w:val="00073AA2"/>
    <w:rsid w:val="00073D72"/>
    <w:rsid w:val="00077276"/>
    <w:rsid w:val="00081631"/>
    <w:rsid w:val="00083E17"/>
    <w:rsid w:val="00090E7D"/>
    <w:rsid w:val="000929D0"/>
    <w:rsid w:val="000944B8"/>
    <w:rsid w:val="0009459A"/>
    <w:rsid w:val="000A0AFC"/>
    <w:rsid w:val="000A0B1B"/>
    <w:rsid w:val="000A24B5"/>
    <w:rsid w:val="000A2627"/>
    <w:rsid w:val="000A3C2D"/>
    <w:rsid w:val="000A4585"/>
    <w:rsid w:val="000A548A"/>
    <w:rsid w:val="000B0C47"/>
    <w:rsid w:val="000B4A4D"/>
    <w:rsid w:val="000B6132"/>
    <w:rsid w:val="000C3F33"/>
    <w:rsid w:val="000C5300"/>
    <w:rsid w:val="000D0794"/>
    <w:rsid w:val="000D1481"/>
    <w:rsid w:val="000D3DC8"/>
    <w:rsid w:val="000E09C9"/>
    <w:rsid w:val="000E1CC5"/>
    <w:rsid w:val="000E2556"/>
    <w:rsid w:val="000E2A8A"/>
    <w:rsid w:val="000E42A1"/>
    <w:rsid w:val="000E64C0"/>
    <w:rsid w:val="000F0FA3"/>
    <w:rsid w:val="000F1C58"/>
    <w:rsid w:val="000F38E5"/>
    <w:rsid w:val="000F4603"/>
    <w:rsid w:val="000F787B"/>
    <w:rsid w:val="0010230B"/>
    <w:rsid w:val="00107DC7"/>
    <w:rsid w:val="001147CA"/>
    <w:rsid w:val="00114C05"/>
    <w:rsid w:val="00120C96"/>
    <w:rsid w:val="00124253"/>
    <w:rsid w:val="00124911"/>
    <w:rsid w:val="00130500"/>
    <w:rsid w:val="00132693"/>
    <w:rsid w:val="00136623"/>
    <w:rsid w:val="001378D7"/>
    <w:rsid w:val="001410D3"/>
    <w:rsid w:val="00147935"/>
    <w:rsid w:val="00150006"/>
    <w:rsid w:val="00157D00"/>
    <w:rsid w:val="001660EE"/>
    <w:rsid w:val="00173161"/>
    <w:rsid w:val="00173796"/>
    <w:rsid w:val="00174479"/>
    <w:rsid w:val="00174DC8"/>
    <w:rsid w:val="00175410"/>
    <w:rsid w:val="00181341"/>
    <w:rsid w:val="00183089"/>
    <w:rsid w:val="00187923"/>
    <w:rsid w:val="00193C6D"/>
    <w:rsid w:val="00194220"/>
    <w:rsid w:val="00197137"/>
    <w:rsid w:val="001975EE"/>
    <w:rsid w:val="001A11F7"/>
    <w:rsid w:val="001A4EB5"/>
    <w:rsid w:val="001A618E"/>
    <w:rsid w:val="001B0443"/>
    <w:rsid w:val="001B1227"/>
    <w:rsid w:val="001B1B63"/>
    <w:rsid w:val="001B1D44"/>
    <w:rsid w:val="001B4891"/>
    <w:rsid w:val="001B4C2B"/>
    <w:rsid w:val="001C10A1"/>
    <w:rsid w:val="001C11D3"/>
    <w:rsid w:val="001C4D20"/>
    <w:rsid w:val="001C4DD9"/>
    <w:rsid w:val="001D11E5"/>
    <w:rsid w:val="001D15CC"/>
    <w:rsid w:val="001D525F"/>
    <w:rsid w:val="001D5E21"/>
    <w:rsid w:val="001D6E38"/>
    <w:rsid w:val="001D7E92"/>
    <w:rsid w:val="001E07AC"/>
    <w:rsid w:val="001E0BA1"/>
    <w:rsid w:val="001E3DD0"/>
    <w:rsid w:val="001E6207"/>
    <w:rsid w:val="001E7DA2"/>
    <w:rsid w:val="001E7DF5"/>
    <w:rsid w:val="001F1266"/>
    <w:rsid w:val="001F1EB9"/>
    <w:rsid w:val="001F283B"/>
    <w:rsid w:val="001F2FE8"/>
    <w:rsid w:val="001F3915"/>
    <w:rsid w:val="00201374"/>
    <w:rsid w:val="00201637"/>
    <w:rsid w:val="00207CC3"/>
    <w:rsid w:val="00213324"/>
    <w:rsid w:val="0022092D"/>
    <w:rsid w:val="00222B8F"/>
    <w:rsid w:val="0022453C"/>
    <w:rsid w:val="00225338"/>
    <w:rsid w:val="002268DB"/>
    <w:rsid w:val="00230D99"/>
    <w:rsid w:val="00232343"/>
    <w:rsid w:val="002349DF"/>
    <w:rsid w:val="00240618"/>
    <w:rsid w:val="00241A13"/>
    <w:rsid w:val="00242998"/>
    <w:rsid w:val="00244400"/>
    <w:rsid w:val="002446EB"/>
    <w:rsid w:val="00244CF8"/>
    <w:rsid w:val="002458F5"/>
    <w:rsid w:val="00245A7C"/>
    <w:rsid w:val="00250EDC"/>
    <w:rsid w:val="002522CD"/>
    <w:rsid w:val="00253DA3"/>
    <w:rsid w:val="0025450F"/>
    <w:rsid w:val="00256E6F"/>
    <w:rsid w:val="00257C97"/>
    <w:rsid w:val="00264A32"/>
    <w:rsid w:val="0026548A"/>
    <w:rsid w:val="002673B7"/>
    <w:rsid w:val="0027104A"/>
    <w:rsid w:val="002739D1"/>
    <w:rsid w:val="00274CC6"/>
    <w:rsid w:val="00275A30"/>
    <w:rsid w:val="002876F9"/>
    <w:rsid w:val="00287ECD"/>
    <w:rsid w:val="00291640"/>
    <w:rsid w:val="00292997"/>
    <w:rsid w:val="002948B0"/>
    <w:rsid w:val="00295306"/>
    <w:rsid w:val="002974D9"/>
    <w:rsid w:val="00297A92"/>
    <w:rsid w:val="00297D03"/>
    <w:rsid w:val="002A51D8"/>
    <w:rsid w:val="002A5B13"/>
    <w:rsid w:val="002B0EB7"/>
    <w:rsid w:val="002B1819"/>
    <w:rsid w:val="002B6285"/>
    <w:rsid w:val="002B6E6C"/>
    <w:rsid w:val="002C3046"/>
    <w:rsid w:val="002C33E5"/>
    <w:rsid w:val="002C480E"/>
    <w:rsid w:val="002C5A95"/>
    <w:rsid w:val="002C699F"/>
    <w:rsid w:val="002D03ED"/>
    <w:rsid w:val="002D0A30"/>
    <w:rsid w:val="002D27C6"/>
    <w:rsid w:val="002D375E"/>
    <w:rsid w:val="002D542A"/>
    <w:rsid w:val="002D58C7"/>
    <w:rsid w:val="002D6732"/>
    <w:rsid w:val="002E2072"/>
    <w:rsid w:val="002E424E"/>
    <w:rsid w:val="002E5DF7"/>
    <w:rsid w:val="002E7109"/>
    <w:rsid w:val="002E7804"/>
    <w:rsid w:val="002F0A1A"/>
    <w:rsid w:val="002F17DA"/>
    <w:rsid w:val="002F3CE6"/>
    <w:rsid w:val="002F4B90"/>
    <w:rsid w:val="002F4C5F"/>
    <w:rsid w:val="002F574C"/>
    <w:rsid w:val="002F7176"/>
    <w:rsid w:val="003020C6"/>
    <w:rsid w:val="003030F2"/>
    <w:rsid w:val="003034F3"/>
    <w:rsid w:val="00305523"/>
    <w:rsid w:val="00307F7F"/>
    <w:rsid w:val="0031026E"/>
    <w:rsid w:val="00310F3B"/>
    <w:rsid w:val="00314A32"/>
    <w:rsid w:val="00315F46"/>
    <w:rsid w:val="00320407"/>
    <w:rsid w:val="00323794"/>
    <w:rsid w:val="00323C02"/>
    <w:rsid w:val="00323C30"/>
    <w:rsid w:val="003248C3"/>
    <w:rsid w:val="0032554E"/>
    <w:rsid w:val="0032652B"/>
    <w:rsid w:val="0032728F"/>
    <w:rsid w:val="00327C16"/>
    <w:rsid w:val="003362C2"/>
    <w:rsid w:val="003373DC"/>
    <w:rsid w:val="003374E8"/>
    <w:rsid w:val="00340A92"/>
    <w:rsid w:val="003434C8"/>
    <w:rsid w:val="003463DA"/>
    <w:rsid w:val="00346D49"/>
    <w:rsid w:val="00346D67"/>
    <w:rsid w:val="00350902"/>
    <w:rsid w:val="00350E42"/>
    <w:rsid w:val="00351D49"/>
    <w:rsid w:val="00356A5E"/>
    <w:rsid w:val="00363074"/>
    <w:rsid w:val="0036600F"/>
    <w:rsid w:val="003663E3"/>
    <w:rsid w:val="00371273"/>
    <w:rsid w:val="00372DF3"/>
    <w:rsid w:val="00373C0D"/>
    <w:rsid w:val="003741E7"/>
    <w:rsid w:val="00375537"/>
    <w:rsid w:val="00380D72"/>
    <w:rsid w:val="003810E4"/>
    <w:rsid w:val="00383369"/>
    <w:rsid w:val="003862B4"/>
    <w:rsid w:val="00387BD5"/>
    <w:rsid w:val="00390C0A"/>
    <w:rsid w:val="00393426"/>
    <w:rsid w:val="003947D9"/>
    <w:rsid w:val="003949A1"/>
    <w:rsid w:val="003951EE"/>
    <w:rsid w:val="003A0A4F"/>
    <w:rsid w:val="003A10D7"/>
    <w:rsid w:val="003A1C65"/>
    <w:rsid w:val="003A2A57"/>
    <w:rsid w:val="003A63E0"/>
    <w:rsid w:val="003B7C03"/>
    <w:rsid w:val="003C0A3F"/>
    <w:rsid w:val="003C3390"/>
    <w:rsid w:val="003C44CE"/>
    <w:rsid w:val="003C4B18"/>
    <w:rsid w:val="003C4EF8"/>
    <w:rsid w:val="003C55B0"/>
    <w:rsid w:val="003C7B63"/>
    <w:rsid w:val="003D2146"/>
    <w:rsid w:val="003D3A5F"/>
    <w:rsid w:val="003D68A1"/>
    <w:rsid w:val="003D6988"/>
    <w:rsid w:val="003D7FDF"/>
    <w:rsid w:val="003E025C"/>
    <w:rsid w:val="003E0568"/>
    <w:rsid w:val="003E4B46"/>
    <w:rsid w:val="003E643C"/>
    <w:rsid w:val="003E7627"/>
    <w:rsid w:val="003F0FBB"/>
    <w:rsid w:val="003F12FB"/>
    <w:rsid w:val="003F2A58"/>
    <w:rsid w:val="003F3142"/>
    <w:rsid w:val="003F45ED"/>
    <w:rsid w:val="003F6575"/>
    <w:rsid w:val="003F6B3F"/>
    <w:rsid w:val="00400378"/>
    <w:rsid w:val="004005C6"/>
    <w:rsid w:val="004012C1"/>
    <w:rsid w:val="00401E08"/>
    <w:rsid w:val="004053CB"/>
    <w:rsid w:val="0040788E"/>
    <w:rsid w:val="00411196"/>
    <w:rsid w:val="00411D07"/>
    <w:rsid w:val="004139C8"/>
    <w:rsid w:val="00413AD2"/>
    <w:rsid w:val="00420154"/>
    <w:rsid w:val="004203C0"/>
    <w:rsid w:val="0042179D"/>
    <w:rsid w:val="00422027"/>
    <w:rsid w:val="00423067"/>
    <w:rsid w:val="00423111"/>
    <w:rsid w:val="00424DA6"/>
    <w:rsid w:val="00430E2D"/>
    <w:rsid w:val="0043258F"/>
    <w:rsid w:val="00432696"/>
    <w:rsid w:val="004328CD"/>
    <w:rsid w:val="00433AB3"/>
    <w:rsid w:val="00434E92"/>
    <w:rsid w:val="004377DA"/>
    <w:rsid w:val="0044085A"/>
    <w:rsid w:val="00442739"/>
    <w:rsid w:val="00442776"/>
    <w:rsid w:val="00445BB8"/>
    <w:rsid w:val="00447EEF"/>
    <w:rsid w:val="0045088C"/>
    <w:rsid w:val="004515AA"/>
    <w:rsid w:val="00452289"/>
    <w:rsid w:val="004537A1"/>
    <w:rsid w:val="00453AC7"/>
    <w:rsid w:val="004542C0"/>
    <w:rsid w:val="00455B1D"/>
    <w:rsid w:val="00461219"/>
    <w:rsid w:val="00462CB8"/>
    <w:rsid w:val="00463CE3"/>
    <w:rsid w:val="004654C3"/>
    <w:rsid w:val="0046681A"/>
    <w:rsid w:val="00470993"/>
    <w:rsid w:val="00471D36"/>
    <w:rsid w:val="00473FB8"/>
    <w:rsid w:val="00474BB6"/>
    <w:rsid w:val="00475BD3"/>
    <w:rsid w:val="00475FAC"/>
    <w:rsid w:val="0047651C"/>
    <w:rsid w:val="00476B34"/>
    <w:rsid w:val="00483A16"/>
    <w:rsid w:val="00483A92"/>
    <w:rsid w:val="00483F18"/>
    <w:rsid w:val="00484C9E"/>
    <w:rsid w:val="00485356"/>
    <w:rsid w:val="0048686D"/>
    <w:rsid w:val="0049174C"/>
    <w:rsid w:val="00494DC7"/>
    <w:rsid w:val="004A059D"/>
    <w:rsid w:val="004A11EE"/>
    <w:rsid w:val="004A1870"/>
    <w:rsid w:val="004A3DE2"/>
    <w:rsid w:val="004A6059"/>
    <w:rsid w:val="004B0721"/>
    <w:rsid w:val="004B1717"/>
    <w:rsid w:val="004B232E"/>
    <w:rsid w:val="004B4DD0"/>
    <w:rsid w:val="004B728E"/>
    <w:rsid w:val="004C093E"/>
    <w:rsid w:val="004C2C0E"/>
    <w:rsid w:val="004C4032"/>
    <w:rsid w:val="004C4FB9"/>
    <w:rsid w:val="004C6F97"/>
    <w:rsid w:val="004D317E"/>
    <w:rsid w:val="004D3A1F"/>
    <w:rsid w:val="004D3CE3"/>
    <w:rsid w:val="004D6A86"/>
    <w:rsid w:val="004D70F1"/>
    <w:rsid w:val="004E1EB0"/>
    <w:rsid w:val="004E2151"/>
    <w:rsid w:val="004E3A60"/>
    <w:rsid w:val="004E48B7"/>
    <w:rsid w:val="004E4DFC"/>
    <w:rsid w:val="004E5014"/>
    <w:rsid w:val="004E5506"/>
    <w:rsid w:val="004E6568"/>
    <w:rsid w:val="004F2FAD"/>
    <w:rsid w:val="004F4BB5"/>
    <w:rsid w:val="004F4DE3"/>
    <w:rsid w:val="004F5D61"/>
    <w:rsid w:val="004F6065"/>
    <w:rsid w:val="004F611F"/>
    <w:rsid w:val="004F6F4E"/>
    <w:rsid w:val="00500FEF"/>
    <w:rsid w:val="00502AFE"/>
    <w:rsid w:val="00502C31"/>
    <w:rsid w:val="00503A1D"/>
    <w:rsid w:val="00507D16"/>
    <w:rsid w:val="005145CB"/>
    <w:rsid w:val="00514CAC"/>
    <w:rsid w:val="00514EC1"/>
    <w:rsid w:val="00514EE2"/>
    <w:rsid w:val="005164EE"/>
    <w:rsid w:val="0052022E"/>
    <w:rsid w:val="005237C9"/>
    <w:rsid w:val="00523958"/>
    <w:rsid w:val="00523EF2"/>
    <w:rsid w:val="00524652"/>
    <w:rsid w:val="005267B3"/>
    <w:rsid w:val="00527D96"/>
    <w:rsid w:val="005300EE"/>
    <w:rsid w:val="005332EB"/>
    <w:rsid w:val="005352F1"/>
    <w:rsid w:val="00536B3D"/>
    <w:rsid w:val="00536E3B"/>
    <w:rsid w:val="00537722"/>
    <w:rsid w:val="00540A04"/>
    <w:rsid w:val="0054484E"/>
    <w:rsid w:val="005548DA"/>
    <w:rsid w:val="005577D5"/>
    <w:rsid w:val="00557EC7"/>
    <w:rsid w:val="00560426"/>
    <w:rsid w:val="00560752"/>
    <w:rsid w:val="005674CB"/>
    <w:rsid w:val="00573CFD"/>
    <w:rsid w:val="00574CBB"/>
    <w:rsid w:val="00575500"/>
    <w:rsid w:val="0058025D"/>
    <w:rsid w:val="00583BB9"/>
    <w:rsid w:val="005841A5"/>
    <w:rsid w:val="00586D1E"/>
    <w:rsid w:val="00587FCA"/>
    <w:rsid w:val="00590E41"/>
    <w:rsid w:val="00592B17"/>
    <w:rsid w:val="005937A9"/>
    <w:rsid w:val="005963DF"/>
    <w:rsid w:val="00597215"/>
    <w:rsid w:val="005B02BB"/>
    <w:rsid w:val="005B11E8"/>
    <w:rsid w:val="005B4A4D"/>
    <w:rsid w:val="005B73CE"/>
    <w:rsid w:val="005B7E90"/>
    <w:rsid w:val="005C423F"/>
    <w:rsid w:val="005C4E5D"/>
    <w:rsid w:val="005C62F2"/>
    <w:rsid w:val="005C7259"/>
    <w:rsid w:val="005D1928"/>
    <w:rsid w:val="005D23D3"/>
    <w:rsid w:val="005D45BC"/>
    <w:rsid w:val="005D4866"/>
    <w:rsid w:val="005D4E7C"/>
    <w:rsid w:val="005D5E0D"/>
    <w:rsid w:val="005E18C1"/>
    <w:rsid w:val="005E218E"/>
    <w:rsid w:val="005E3AC1"/>
    <w:rsid w:val="005E4432"/>
    <w:rsid w:val="005E45EC"/>
    <w:rsid w:val="005F1146"/>
    <w:rsid w:val="005F40A0"/>
    <w:rsid w:val="005F446C"/>
    <w:rsid w:val="005F4D46"/>
    <w:rsid w:val="005F69C3"/>
    <w:rsid w:val="00600D87"/>
    <w:rsid w:val="006016BD"/>
    <w:rsid w:val="00603F4F"/>
    <w:rsid w:val="00606D40"/>
    <w:rsid w:val="0061367B"/>
    <w:rsid w:val="00613F45"/>
    <w:rsid w:val="00616C5D"/>
    <w:rsid w:val="006200FE"/>
    <w:rsid w:val="0062226E"/>
    <w:rsid w:val="00622A70"/>
    <w:rsid w:val="00623A50"/>
    <w:rsid w:val="006242FA"/>
    <w:rsid w:val="006251FD"/>
    <w:rsid w:val="006262C5"/>
    <w:rsid w:val="00626524"/>
    <w:rsid w:val="00626923"/>
    <w:rsid w:val="0062794F"/>
    <w:rsid w:val="006311B2"/>
    <w:rsid w:val="00636972"/>
    <w:rsid w:val="00640C30"/>
    <w:rsid w:val="00642990"/>
    <w:rsid w:val="00643796"/>
    <w:rsid w:val="00645AF8"/>
    <w:rsid w:val="0064622B"/>
    <w:rsid w:val="0064726E"/>
    <w:rsid w:val="00650776"/>
    <w:rsid w:val="0065098A"/>
    <w:rsid w:val="00653045"/>
    <w:rsid w:val="00657040"/>
    <w:rsid w:val="006611A5"/>
    <w:rsid w:val="006645C7"/>
    <w:rsid w:val="00664C6F"/>
    <w:rsid w:val="00665A2B"/>
    <w:rsid w:val="006761A0"/>
    <w:rsid w:val="006779AE"/>
    <w:rsid w:val="00677A52"/>
    <w:rsid w:val="00681CEB"/>
    <w:rsid w:val="00683DB1"/>
    <w:rsid w:val="0068438E"/>
    <w:rsid w:val="00686FFD"/>
    <w:rsid w:val="006870D6"/>
    <w:rsid w:val="00690896"/>
    <w:rsid w:val="00691CA2"/>
    <w:rsid w:val="00691CD4"/>
    <w:rsid w:val="00692B6A"/>
    <w:rsid w:val="00693B9D"/>
    <w:rsid w:val="006966CE"/>
    <w:rsid w:val="006A121E"/>
    <w:rsid w:val="006A1E7B"/>
    <w:rsid w:val="006A2F58"/>
    <w:rsid w:val="006A3412"/>
    <w:rsid w:val="006B0F11"/>
    <w:rsid w:val="006B174F"/>
    <w:rsid w:val="006B1C2A"/>
    <w:rsid w:val="006B2979"/>
    <w:rsid w:val="006B2A0A"/>
    <w:rsid w:val="006B5452"/>
    <w:rsid w:val="006B7A7B"/>
    <w:rsid w:val="006B7D0A"/>
    <w:rsid w:val="006C07B2"/>
    <w:rsid w:val="006C2989"/>
    <w:rsid w:val="006C308A"/>
    <w:rsid w:val="006C70CE"/>
    <w:rsid w:val="006D6102"/>
    <w:rsid w:val="006E14F7"/>
    <w:rsid w:val="006F2252"/>
    <w:rsid w:val="006F2560"/>
    <w:rsid w:val="006F29D2"/>
    <w:rsid w:val="00701F9D"/>
    <w:rsid w:val="0070237F"/>
    <w:rsid w:val="007047EF"/>
    <w:rsid w:val="0070593E"/>
    <w:rsid w:val="00710E66"/>
    <w:rsid w:val="00710F47"/>
    <w:rsid w:val="00712A4B"/>
    <w:rsid w:val="007140FD"/>
    <w:rsid w:val="00717FDD"/>
    <w:rsid w:val="00726FB9"/>
    <w:rsid w:val="00726FC3"/>
    <w:rsid w:val="007331AD"/>
    <w:rsid w:val="00737A2B"/>
    <w:rsid w:val="00740EA1"/>
    <w:rsid w:val="0074509A"/>
    <w:rsid w:val="00750C05"/>
    <w:rsid w:val="00752B65"/>
    <w:rsid w:val="00755D4C"/>
    <w:rsid w:val="007566B9"/>
    <w:rsid w:val="007617B9"/>
    <w:rsid w:val="00762D5C"/>
    <w:rsid w:val="0076583E"/>
    <w:rsid w:val="00770BC5"/>
    <w:rsid w:val="007711D5"/>
    <w:rsid w:val="007731D9"/>
    <w:rsid w:val="007761D0"/>
    <w:rsid w:val="00777172"/>
    <w:rsid w:val="00777CDC"/>
    <w:rsid w:val="00781926"/>
    <w:rsid w:val="007828EA"/>
    <w:rsid w:val="00782AF5"/>
    <w:rsid w:val="007843A1"/>
    <w:rsid w:val="00785164"/>
    <w:rsid w:val="00786130"/>
    <w:rsid w:val="007918BD"/>
    <w:rsid w:val="00797489"/>
    <w:rsid w:val="00797969"/>
    <w:rsid w:val="00797DF3"/>
    <w:rsid w:val="007A1991"/>
    <w:rsid w:val="007A20A2"/>
    <w:rsid w:val="007A23EE"/>
    <w:rsid w:val="007A3E0C"/>
    <w:rsid w:val="007A417D"/>
    <w:rsid w:val="007B32A4"/>
    <w:rsid w:val="007B5D16"/>
    <w:rsid w:val="007C0A06"/>
    <w:rsid w:val="007C0AC2"/>
    <w:rsid w:val="007C2193"/>
    <w:rsid w:val="007C26E1"/>
    <w:rsid w:val="007C4FE2"/>
    <w:rsid w:val="007C6AB0"/>
    <w:rsid w:val="007C786A"/>
    <w:rsid w:val="007D07E7"/>
    <w:rsid w:val="007D2CC4"/>
    <w:rsid w:val="007D387E"/>
    <w:rsid w:val="007D631E"/>
    <w:rsid w:val="007D674D"/>
    <w:rsid w:val="007E3A0A"/>
    <w:rsid w:val="007E552E"/>
    <w:rsid w:val="007E7AA4"/>
    <w:rsid w:val="007F312A"/>
    <w:rsid w:val="007F3700"/>
    <w:rsid w:val="007F6DB5"/>
    <w:rsid w:val="007F762D"/>
    <w:rsid w:val="0080184D"/>
    <w:rsid w:val="008071B9"/>
    <w:rsid w:val="00810343"/>
    <w:rsid w:val="00811A12"/>
    <w:rsid w:val="00815A57"/>
    <w:rsid w:val="0082077E"/>
    <w:rsid w:val="008207FD"/>
    <w:rsid w:val="0082221A"/>
    <w:rsid w:val="0082348F"/>
    <w:rsid w:val="008246DE"/>
    <w:rsid w:val="008255BF"/>
    <w:rsid w:val="00826FCC"/>
    <w:rsid w:val="00827404"/>
    <w:rsid w:val="00827BA2"/>
    <w:rsid w:val="008312E6"/>
    <w:rsid w:val="00833167"/>
    <w:rsid w:val="0083356A"/>
    <w:rsid w:val="0083704D"/>
    <w:rsid w:val="00840512"/>
    <w:rsid w:val="00842B3E"/>
    <w:rsid w:val="00842C25"/>
    <w:rsid w:val="00843FBB"/>
    <w:rsid w:val="0084543A"/>
    <w:rsid w:val="008468AE"/>
    <w:rsid w:val="0084699C"/>
    <w:rsid w:val="008470F4"/>
    <w:rsid w:val="008529CF"/>
    <w:rsid w:val="00853134"/>
    <w:rsid w:val="00853F86"/>
    <w:rsid w:val="00854A51"/>
    <w:rsid w:val="008567F6"/>
    <w:rsid w:val="00857F97"/>
    <w:rsid w:val="008615C5"/>
    <w:rsid w:val="00863270"/>
    <w:rsid w:val="008641F7"/>
    <w:rsid w:val="008652DE"/>
    <w:rsid w:val="00865748"/>
    <w:rsid w:val="008657E7"/>
    <w:rsid w:val="0086652C"/>
    <w:rsid w:val="008674E1"/>
    <w:rsid w:val="008679A9"/>
    <w:rsid w:val="00871BC5"/>
    <w:rsid w:val="008764D6"/>
    <w:rsid w:val="00880651"/>
    <w:rsid w:val="00882DBF"/>
    <w:rsid w:val="008854DD"/>
    <w:rsid w:val="00885F52"/>
    <w:rsid w:val="00886491"/>
    <w:rsid w:val="008865CD"/>
    <w:rsid w:val="00887AF4"/>
    <w:rsid w:val="0089035F"/>
    <w:rsid w:val="00890DF6"/>
    <w:rsid w:val="00895657"/>
    <w:rsid w:val="008956D1"/>
    <w:rsid w:val="008972C4"/>
    <w:rsid w:val="00897B73"/>
    <w:rsid w:val="008A59DC"/>
    <w:rsid w:val="008A665A"/>
    <w:rsid w:val="008A6E90"/>
    <w:rsid w:val="008B090B"/>
    <w:rsid w:val="008B3AF4"/>
    <w:rsid w:val="008B5BED"/>
    <w:rsid w:val="008B6DBD"/>
    <w:rsid w:val="008C0EAD"/>
    <w:rsid w:val="008C2689"/>
    <w:rsid w:val="008C2D98"/>
    <w:rsid w:val="008C5EE1"/>
    <w:rsid w:val="008D0620"/>
    <w:rsid w:val="008D14CE"/>
    <w:rsid w:val="008D29D2"/>
    <w:rsid w:val="008D369F"/>
    <w:rsid w:val="008E2E80"/>
    <w:rsid w:val="008E364B"/>
    <w:rsid w:val="008E40A9"/>
    <w:rsid w:val="008E4B21"/>
    <w:rsid w:val="008E7D2C"/>
    <w:rsid w:val="008F0DCB"/>
    <w:rsid w:val="008F1103"/>
    <w:rsid w:val="008F1B5D"/>
    <w:rsid w:val="008F4038"/>
    <w:rsid w:val="008F4326"/>
    <w:rsid w:val="008F728B"/>
    <w:rsid w:val="008F7BFC"/>
    <w:rsid w:val="00901F41"/>
    <w:rsid w:val="00903160"/>
    <w:rsid w:val="00904006"/>
    <w:rsid w:val="009043D7"/>
    <w:rsid w:val="00907CD2"/>
    <w:rsid w:val="00911B97"/>
    <w:rsid w:val="00913E7D"/>
    <w:rsid w:val="0091417B"/>
    <w:rsid w:val="00914CF4"/>
    <w:rsid w:val="00915AE9"/>
    <w:rsid w:val="00920330"/>
    <w:rsid w:val="00920C68"/>
    <w:rsid w:val="0092359A"/>
    <w:rsid w:val="00924AC8"/>
    <w:rsid w:val="009316CC"/>
    <w:rsid w:val="00931705"/>
    <w:rsid w:val="00933805"/>
    <w:rsid w:val="00937255"/>
    <w:rsid w:val="0093733B"/>
    <w:rsid w:val="00942954"/>
    <w:rsid w:val="00942C72"/>
    <w:rsid w:val="00943DA5"/>
    <w:rsid w:val="009446E6"/>
    <w:rsid w:val="00945118"/>
    <w:rsid w:val="00945651"/>
    <w:rsid w:val="009462D1"/>
    <w:rsid w:val="009468E3"/>
    <w:rsid w:val="00947C0A"/>
    <w:rsid w:val="00950F6E"/>
    <w:rsid w:val="0095348D"/>
    <w:rsid w:val="00956281"/>
    <w:rsid w:val="009606A5"/>
    <w:rsid w:val="0096191F"/>
    <w:rsid w:val="00962C70"/>
    <w:rsid w:val="00963CCB"/>
    <w:rsid w:val="009652A6"/>
    <w:rsid w:val="009659F8"/>
    <w:rsid w:val="00966260"/>
    <w:rsid w:val="0096743C"/>
    <w:rsid w:val="00967D64"/>
    <w:rsid w:val="0097087B"/>
    <w:rsid w:val="00971CFE"/>
    <w:rsid w:val="00975041"/>
    <w:rsid w:val="009757F9"/>
    <w:rsid w:val="009760D0"/>
    <w:rsid w:val="009776A8"/>
    <w:rsid w:val="009800F7"/>
    <w:rsid w:val="00980B4A"/>
    <w:rsid w:val="0098156F"/>
    <w:rsid w:val="009838C9"/>
    <w:rsid w:val="00984421"/>
    <w:rsid w:val="009847B0"/>
    <w:rsid w:val="009900B3"/>
    <w:rsid w:val="009917D1"/>
    <w:rsid w:val="009918CF"/>
    <w:rsid w:val="00991F76"/>
    <w:rsid w:val="0099213E"/>
    <w:rsid w:val="00993150"/>
    <w:rsid w:val="00993371"/>
    <w:rsid w:val="00994AEF"/>
    <w:rsid w:val="009964B5"/>
    <w:rsid w:val="009A1F78"/>
    <w:rsid w:val="009A334A"/>
    <w:rsid w:val="009A4290"/>
    <w:rsid w:val="009A5631"/>
    <w:rsid w:val="009A6138"/>
    <w:rsid w:val="009A63E1"/>
    <w:rsid w:val="009A6D70"/>
    <w:rsid w:val="009B0B71"/>
    <w:rsid w:val="009B1DEF"/>
    <w:rsid w:val="009B5A3E"/>
    <w:rsid w:val="009B6B68"/>
    <w:rsid w:val="009B7B0D"/>
    <w:rsid w:val="009C257A"/>
    <w:rsid w:val="009C3948"/>
    <w:rsid w:val="009C6A28"/>
    <w:rsid w:val="009C700E"/>
    <w:rsid w:val="009C7443"/>
    <w:rsid w:val="009D2583"/>
    <w:rsid w:val="009D26FE"/>
    <w:rsid w:val="009D57AE"/>
    <w:rsid w:val="009D5EBF"/>
    <w:rsid w:val="009E25D6"/>
    <w:rsid w:val="009E38E5"/>
    <w:rsid w:val="009E3BF4"/>
    <w:rsid w:val="009E4184"/>
    <w:rsid w:val="009E4AD9"/>
    <w:rsid w:val="009E5F38"/>
    <w:rsid w:val="009E6272"/>
    <w:rsid w:val="009E6825"/>
    <w:rsid w:val="009E76CA"/>
    <w:rsid w:val="009F06EC"/>
    <w:rsid w:val="009F0F6A"/>
    <w:rsid w:val="009F2484"/>
    <w:rsid w:val="009F3634"/>
    <w:rsid w:val="009F6F55"/>
    <w:rsid w:val="00A01168"/>
    <w:rsid w:val="00A05F08"/>
    <w:rsid w:val="00A07085"/>
    <w:rsid w:val="00A12F3C"/>
    <w:rsid w:val="00A13448"/>
    <w:rsid w:val="00A140A7"/>
    <w:rsid w:val="00A14FB1"/>
    <w:rsid w:val="00A15302"/>
    <w:rsid w:val="00A16AF3"/>
    <w:rsid w:val="00A201F6"/>
    <w:rsid w:val="00A20B6A"/>
    <w:rsid w:val="00A25236"/>
    <w:rsid w:val="00A260E9"/>
    <w:rsid w:val="00A2611D"/>
    <w:rsid w:val="00A34B91"/>
    <w:rsid w:val="00A36E72"/>
    <w:rsid w:val="00A40898"/>
    <w:rsid w:val="00A4382A"/>
    <w:rsid w:val="00A444D4"/>
    <w:rsid w:val="00A51C94"/>
    <w:rsid w:val="00A55689"/>
    <w:rsid w:val="00A566B5"/>
    <w:rsid w:val="00A6341C"/>
    <w:rsid w:val="00A6354D"/>
    <w:rsid w:val="00A64ECD"/>
    <w:rsid w:val="00A70F80"/>
    <w:rsid w:val="00A71239"/>
    <w:rsid w:val="00A7258F"/>
    <w:rsid w:val="00A73588"/>
    <w:rsid w:val="00A74DF5"/>
    <w:rsid w:val="00A75199"/>
    <w:rsid w:val="00A75C5D"/>
    <w:rsid w:val="00A81001"/>
    <w:rsid w:val="00A81524"/>
    <w:rsid w:val="00A815AE"/>
    <w:rsid w:val="00A818A3"/>
    <w:rsid w:val="00A818CE"/>
    <w:rsid w:val="00A8192C"/>
    <w:rsid w:val="00A850B6"/>
    <w:rsid w:val="00A853B0"/>
    <w:rsid w:val="00A87781"/>
    <w:rsid w:val="00A906E7"/>
    <w:rsid w:val="00A927FA"/>
    <w:rsid w:val="00A96913"/>
    <w:rsid w:val="00AA03E7"/>
    <w:rsid w:val="00AA1EEF"/>
    <w:rsid w:val="00AA4EB9"/>
    <w:rsid w:val="00AA51C1"/>
    <w:rsid w:val="00AB2F50"/>
    <w:rsid w:val="00AB458F"/>
    <w:rsid w:val="00AC2B41"/>
    <w:rsid w:val="00AC4261"/>
    <w:rsid w:val="00AC671A"/>
    <w:rsid w:val="00AC6A0F"/>
    <w:rsid w:val="00AD5C2E"/>
    <w:rsid w:val="00AE0CA3"/>
    <w:rsid w:val="00AE3972"/>
    <w:rsid w:val="00AE4F06"/>
    <w:rsid w:val="00AE6264"/>
    <w:rsid w:val="00AE764B"/>
    <w:rsid w:val="00AF3C20"/>
    <w:rsid w:val="00AF6B59"/>
    <w:rsid w:val="00AF74F7"/>
    <w:rsid w:val="00B0294A"/>
    <w:rsid w:val="00B047F2"/>
    <w:rsid w:val="00B04AF5"/>
    <w:rsid w:val="00B058CB"/>
    <w:rsid w:val="00B06EA9"/>
    <w:rsid w:val="00B07AAB"/>
    <w:rsid w:val="00B07E9A"/>
    <w:rsid w:val="00B10E07"/>
    <w:rsid w:val="00B23512"/>
    <w:rsid w:val="00B23B6E"/>
    <w:rsid w:val="00B302D6"/>
    <w:rsid w:val="00B30B45"/>
    <w:rsid w:val="00B31285"/>
    <w:rsid w:val="00B37C29"/>
    <w:rsid w:val="00B40531"/>
    <w:rsid w:val="00B44BCD"/>
    <w:rsid w:val="00B44D88"/>
    <w:rsid w:val="00B4511D"/>
    <w:rsid w:val="00B45AFE"/>
    <w:rsid w:val="00B46012"/>
    <w:rsid w:val="00B47C7D"/>
    <w:rsid w:val="00B50B59"/>
    <w:rsid w:val="00B529F2"/>
    <w:rsid w:val="00B52D2A"/>
    <w:rsid w:val="00B53460"/>
    <w:rsid w:val="00B5451A"/>
    <w:rsid w:val="00B54DFA"/>
    <w:rsid w:val="00B572C1"/>
    <w:rsid w:val="00B6030D"/>
    <w:rsid w:val="00B61740"/>
    <w:rsid w:val="00B729F6"/>
    <w:rsid w:val="00B74387"/>
    <w:rsid w:val="00B74479"/>
    <w:rsid w:val="00B779A5"/>
    <w:rsid w:val="00B81FC6"/>
    <w:rsid w:val="00B84A0D"/>
    <w:rsid w:val="00B851CC"/>
    <w:rsid w:val="00B86829"/>
    <w:rsid w:val="00B93C28"/>
    <w:rsid w:val="00B958A4"/>
    <w:rsid w:val="00B96626"/>
    <w:rsid w:val="00BA27F5"/>
    <w:rsid w:val="00BA3C0B"/>
    <w:rsid w:val="00BA3CDF"/>
    <w:rsid w:val="00BA42A2"/>
    <w:rsid w:val="00BA42E8"/>
    <w:rsid w:val="00BB7E88"/>
    <w:rsid w:val="00BB7FBD"/>
    <w:rsid w:val="00BC1A14"/>
    <w:rsid w:val="00BC2449"/>
    <w:rsid w:val="00BC3758"/>
    <w:rsid w:val="00BC3D14"/>
    <w:rsid w:val="00BC4805"/>
    <w:rsid w:val="00BD508C"/>
    <w:rsid w:val="00BD545A"/>
    <w:rsid w:val="00BD6160"/>
    <w:rsid w:val="00BD625B"/>
    <w:rsid w:val="00BD699C"/>
    <w:rsid w:val="00BD736A"/>
    <w:rsid w:val="00BE0425"/>
    <w:rsid w:val="00BE091D"/>
    <w:rsid w:val="00BE1B70"/>
    <w:rsid w:val="00BE2ACC"/>
    <w:rsid w:val="00BE31C6"/>
    <w:rsid w:val="00BE5E45"/>
    <w:rsid w:val="00BF2AEB"/>
    <w:rsid w:val="00BF2D52"/>
    <w:rsid w:val="00BF3CC7"/>
    <w:rsid w:val="00BF6916"/>
    <w:rsid w:val="00BF7D9E"/>
    <w:rsid w:val="00C0210C"/>
    <w:rsid w:val="00C02A1B"/>
    <w:rsid w:val="00C06917"/>
    <w:rsid w:val="00C06C25"/>
    <w:rsid w:val="00C07DD4"/>
    <w:rsid w:val="00C131E5"/>
    <w:rsid w:val="00C13DB8"/>
    <w:rsid w:val="00C13E1E"/>
    <w:rsid w:val="00C151A9"/>
    <w:rsid w:val="00C2059E"/>
    <w:rsid w:val="00C2187C"/>
    <w:rsid w:val="00C22F38"/>
    <w:rsid w:val="00C25088"/>
    <w:rsid w:val="00C30BA6"/>
    <w:rsid w:val="00C318B4"/>
    <w:rsid w:val="00C3674E"/>
    <w:rsid w:val="00C36C2B"/>
    <w:rsid w:val="00C36D33"/>
    <w:rsid w:val="00C379CF"/>
    <w:rsid w:val="00C40360"/>
    <w:rsid w:val="00C43005"/>
    <w:rsid w:val="00C44FFF"/>
    <w:rsid w:val="00C459A7"/>
    <w:rsid w:val="00C549A5"/>
    <w:rsid w:val="00C56842"/>
    <w:rsid w:val="00C61C9F"/>
    <w:rsid w:val="00C6467F"/>
    <w:rsid w:val="00C64A77"/>
    <w:rsid w:val="00C651CC"/>
    <w:rsid w:val="00C65F04"/>
    <w:rsid w:val="00C7008E"/>
    <w:rsid w:val="00C74B2A"/>
    <w:rsid w:val="00C76146"/>
    <w:rsid w:val="00C761DC"/>
    <w:rsid w:val="00C82B86"/>
    <w:rsid w:val="00C82E67"/>
    <w:rsid w:val="00C8591D"/>
    <w:rsid w:val="00C92A0B"/>
    <w:rsid w:val="00CA2D9A"/>
    <w:rsid w:val="00CA3103"/>
    <w:rsid w:val="00CA33E2"/>
    <w:rsid w:val="00CA3591"/>
    <w:rsid w:val="00CA58E1"/>
    <w:rsid w:val="00CA5FB0"/>
    <w:rsid w:val="00CB2145"/>
    <w:rsid w:val="00CB2BCE"/>
    <w:rsid w:val="00CB2BFD"/>
    <w:rsid w:val="00CB2DE7"/>
    <w:rsid w:val="00CB4F25"/>
    <w:rsid w:val="00CB504C"/>
    <w:rsid w:val="00CB54D0"/>
    <w:rsid w:val="00CB7F20"/>
    <w:rsid w:val="00CC2DE9"/>
    <w:rsid w:val="00CC4CBB"/>
    <w:rsid w:val="00CC56D2"/>
    <w:rsid w:val="00CD193B"/>
    <w:rsid w:val="00CD60F1"/>
    <w:rsid w:val="00CD6279"/>
    <w:rsid w:val="00CE1AE4"/>
    <w:rsid w:val="00CE20EC"/>
    <w:rsid w:val="00CE3B8E"/>
    <w:rsid w:val="00CE5DE2"/>
    <w:rsid w:val="00CE6459"/>
    <w:rsid w:val="00CE6F14"/>
    <w:rsid w:val="00CE7E96"/>
    <w:rsid w:val="00CF3403"/>
    <w:rsid w:val="00CF392A"/>
    <w:rsid w:val="00CF6684"/>
    <w:rsid w:val="00CF69D6"/>
    <w:rsid w:val="00CF724F"/>
    <w:rsid w:val="00D00748"/>
    <w:rsid w:val="00D01C7C"/>
    <w:rsid w:val="00D02380"/>
    <w:rsid w:val="00D02BE1"/>
    <w:rsid w:val="00D04E63"/>
    <w:rsid w:val="00D072DC"/>
    <w:rsid w:val="00D07FC5"/>
    <w:rsid w:val="00D10222"/>
    <w:rsid w:val="00D10F27"/>
    <w:rsid w:val="00D12280"/>
    <w:rsid w:val="00D136E7"/>
    <w:rsid w:val="00D14911"/>
    <w:rsid w:val="00D16FC9"/>
    <w:rsid w:val="00D20F3E"/>
    <w:rsid w:val="00D21D79"/>
    <w:rsid w:val="00D25AC5"/>
    <w:rsid w:val="00D30C5C"/>
    <w:rsid w:val="00D3203F"/>
    <w:rsid w:val="00D33334"/>
    <w:rsid w:val="00D3390B"/>
    <w:rsid w:val="00D34D65"/>
    <w:rsid w:val="00D36072"/>
    <w:rsid w:val="00D36774"/>
    <w:rsid w:val="00D40B3A"/>
    <w:rsid w:val="00D414E3"/>
    <w:rsid w:val="00D42545"/>
    <w:rsid w:val="00D4469D"/>
    <w:rsid w:val="00D45564"/>
    <w:rsid w:val="00D461E6"/>
    <w:rsid w:val="00D47E0F"/>
    <w:rsid w:val="00D56AB7"/>
    <w:rsid w:val="00D57B22"/>
    <w:rsid w:val="00D62822"/>
    <w:rsid w:val="00D62904"/>
    <w:rsid w:val="00D631AC"/>
    <w:rsid w:val="00D64D65"/>
    <w:rsid w:val="00D6550C"/>
    <w:rsid w:val="00D662A7"/>
    <w:rsid w:val="00D66553"/>
    <w:rsid w:val="00D66EB1"/>
    <w:rsid w:val="00D73833"/>
    <w:rsid w:val="00D814E5"/>
    <w:rsid w:val="00D875D7"/>
    <w:rsid w:val="00D92135"/>
    <w:rsid w:val="00D940A4"/>
    <w:rsid w:val="00D95924"/>
    <w:rsid w:val="00D95C7E"/>
    <w:rsid w:val="00DA582C"/>
    <w:rsid w:val="00DA6A97"/>
    <w:rsid w:val="00DA720C"/>
    <w:rsid w:val="00DA7955"/>
    <w:rsid w:val="00DB01BF"/>
    <w:rsid w:val="00DB411B"/>
    <w:rsid w:val="00DB5130"/>
    <w:rsid w:val="00DB531B"/>
    <w:rsid w:val="00DC1367"/>
    <w:rsid w:val="00DC1A31"/>
    <w:rsid w:val="00DC6E74"/>
    <w:rsid w:val="00DD0B2A"/>
    <w:rsid w:val="00DD388A"/>
    <w:rsid w:val="00DD3A31"/>
    <w:rsid w:val="00DD3AFC"/>
    <w:rsid w:val="00DD4A21"/>
    <w:rsid w:val="00DE0F9C"/>
    <w:rsid w:val="00DE1273"/>
    <w:rsid w:val="00DE49DA"/>
    <w:rsid w:val="00DF28EB"/>
    <w:rsid w:val="00DF2B3C"/>
    <w:rsid w:val="00DF2DC3"/>
    <w:rsid w:val="00DF5571"/>
    <w:rsid w:val="00DF5634"/>
    <w:rsid w:val="00DF6617"/>
    <w:rsid w:val="00DF6C8B"/>
    <w:rsid w:val="00DF7EE9"/>
    <w:rsid w:val="00E034F6"/>
    <w:rsid w:val="00E03CAF"/>
    <w:rsid w:val="00E05D7A"/>
    <w:rsid w:val="00E05E19"/>
    <w:rsid w:val="00E071EC"/>
    <w:rsid w:val="00E078E8"/>
    <w:rsid w:val="00E10384"/>
    <w:rsid w:val="00E11086"/>
    <w:rsid w:val="00E1356F"/>
    <w:rsid w:val="00E160D3"/>
    <w:rsid w:val="00E21008"/>
    <w:rsid w:val="00E229D3"/>
    <w:rsid w:val="00E25E68"/>
    <w:rsid w:val="00E271BC"/>
    <w:rsid w:val="00E3207D"/>
    <w:rsid w:val="00E321A2"/>
    <w:rsid w:val="00E3283B"/>
    <w:rsid w:val="00E405F1"/>
    <w:rsid w:val="00E426EA"/>
    <w:rsid w:val="00E52EEE"/>
    <w:rsid w:val="00E5332F"/>
    <w:rsid w:val="00E53958"/>
    <w:rsid w:val="00E53D63"/>
    <w:rsid w:val="00E55AF0"/>
    <w:rsid w:val="00E56096"/>
    <w:rsid w:val="00E5725B"/>
    <w:rsid w:val="00E603B3"/>
    <w:rsid w:val="00E63DA3"/>
    <w:rsid w:val="00E63EC5"/>
    <w:rsid w:val="00E64899"/>
    <w:rsid w:val="00E65E11"/>
    <w:rsid w:val="00E67BC8"/>
    <w:rsid w:val="00E73464"/>
    <w:rsid w:val="00E7401B"/>
    <w:rsid w:val="00E74368"/>
    <w:rsid w:val="00E74E5E"/>
    <w:rsid w:val="00E77133"/>
    <w:rsid w:val="00E81F62"/>
    <w:rsid w:val="00E81F6D"/>
    <w:rsid w:val="00E82371"/>
    <w:rsid w:val="00E8261E"/>
    <w:rsid w:val="00E82F28"/>
    <w:rsid w:val="00E84AA1"/>
    <w:rsid w:val="00E85CCD"/>
    <w:rsid w:val="00E9282A"/>
    <w:rsid w:val="00E95F83"/>
    <w:rsid w:val="00E977B1"/>
    <w:rsid w:val="00EA3272"/>
    <w:rsid w:val="00EA47DB"/>
    <w:rsid w:val="00EA4EF0"/>
    <w:rsid w:val="00EA539A"/>
    <w:rsid w:val="00EA72F2"/>
    <w:rsid w:val="00EB0BC0"/>
    <w:rsid w:val="00EB1164"/>
    <w:rsid w:val="00EB54ED"/>
    <w:rsid w:val="00EB5AA0"/>
    <w:rsid w:val="00EB5C92"/>
    <w:rsid w:val="00EB6B82"/>
    <w:rsid w:val="00EB6EFD"/>
    <w:rsid w:val="00EB6F1F"/>
    <w:rsid w:val="00EC0A51"/>
    <w:rsid w:val="00EC2CDD"/>
    <w:rsid w:val="00EC3AD8"/>
    <w:rsid w:val="00EC5A6A"/>
    <w:rsid w:val="00EC69EF"/>
    <w:rsid w:val="00EC6AEB"/>
    <w:rsid w:val="00ED206A"/>
    <w:rsid w:val="00ED54F1"/>
    <w:rsid w:val="00ED6841"/>
    <w:rsid w:val="00EE27F7"/>
    <w:rsid w:val="00EE2A23"/>
    <w:rsid w:val="00EE3912"/>
    <w:rsid w:val="00EE6104"/>
    <w:rsid w:val="00EF1B8B"/>
    <w:rsid w:val="00EF2837"/>
    <w:rsid w:val="00EF5660"/>
    <w:rsid w:val="00EF6C01"/>
    <w:rsid w:val="00F005E0"/>
    <w:rsid w:val="00F059EB"/>
    <w:rsid w:val="00F10735"/>
    <w:rsid w:val="00F12D32"/>
    <w:rsid w:val="00F134E9"/>
    <w:rsid w:val="00F16640"/>
    <w:rsid w:val="00F16B72"/>
    <w:rsid w:val="00F16E2D"/>
    <w:rsid w:val="00F17036"/>
    <w:rsid w:val="00F23030"/>
    <w:rsid w:val="00F26D5A"/>
    <w:rsid w:val="00F27868"/>
    <w:rsid w:val="00F3185A"/>
    <w:rsid w:val="00F32853"/>
    <w:rsid w:val="00F33875"/>
    <w:rsid w:val="00F3431F"/>
    <w:rsid w:val="00F35B49"/>
    <w:rsid w:val="00F371B7"/>
    <w:rsid w:val="00F40239"/>
    <w:rsid w:val="00F407C3"/>
    <w:rsid w:val="00F46E07"/>
    <w:rsid w:val="00F5362D"/>
    <w:rsid w:val="00F54A6A"/>
    <w:rsid w:val="00F55F79"/>
    <w:rsid w:val="00F60BED"/>
    <w:rsid w:val="00F6111C"/>
    <w:rsid w:val="00F7045D"/>
    <w:rsid w:val="00F8462A"/>
    <w:rsid w:val="00F85259"/>
    <w:rsid w:val="00F909DD"/>
    <w:rsid w:val="00F91BB5"/>
    <w:rsid w:val="00F925EE"/>
    <w:rsid w:val="00F954BC"/>
    <w:rsid w:val="00F959BF"/>
    <w:rsid w:val="00F96817"/>
    <w:rsid w:val="00F97DA2"/>
    <w:rsid w:val="00FA0F4D"/>
    <w:rsid w:val="00FA1849"/>
    <w:rsid w:val="00FA2482"/>
    <w:rsid w:val="00FA24F0"/>
    <w:rsid w:val="00FA48E9"/>
    <w:rsid w:val="00FA5A74"/>
    <w:rsid w:val="00FB04C6"/>
    <w:rsid w:val="00FB1304"/>
    <w:rsid w:val="00FB6D0B"/>
    <w:rsid w:val="00FC0EE0"/>
    <w:rsid w:val="00FC274F"/>
    <w:rsid w:val="00FC3566"/>
    <w:rsid w:val="00FC3A17"/>
    <w:rsid w:val="00FC44CF"/>
    <w:rsid w:val="00FC78E5"/>
    <w:rsid w:val="00FC7D8E"/>
    <w:rsid w:val="00FD2F2F"/>
    <w:rsid w:val="00FD5F1C"/>
    <w:rsid w:val="00FD5F96"/>
    <w:rsid w:val="00FD5FB1"/>
    <w:rsid w:val="00FD7E1A"/>
    <w:rsid w:val="00FE664C"/>
    <w:rsid w:val="00FF61C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C2E"/>
    <w:rPr>
      <w:rFonts w:ascii="Arial" w:hAnsi="Arial"/>
      <w:szCs w:val="24"/>
      <w:lang w:eastAsia="fi-FI"/>
    </w:rPr>
  </w:style>
  <w:style w:type="paragraph" w:styleId="Heading1">
    <w:name w:val="heading 1"/>
    <w:basedOn w:val="Normal"/>
    <w:next w:val="Normal"/>
    <w:link w:val="Heading1Char"/>
    <w:uiPriority w:val="99"/>
    <w:qFormat/>
    <w:rsid w:val="00AD5C2E"/>
    <w:pPr>
      <w:keepNext/>
      <w:numPr>
        <w:numId w:val="4"/>
      </w:numPr>
      <w:spacing w:before="240" w:after="60"/>
      <w:outlineLvl w:val="0"/>
    </w:pPr>
    <w:rPr>
      <w:rFonts w:cs="Arial"/>
      <w:b/>
      <w:bCs/>
      <w:kern w:val="32"/>
      <w:sz w:val="28"/>
      <w:szCs w:val="32"/>
    </w:rPr>
  </w:style>
  <w:style w:type="paragraph" w:styleId="Heading2">
    <w:name w:val="heading 2"/>
    <w:basedOn w:val="Normal"/>
    <w:next w:val="Normal"/>
    <w:link w:val="Heading2Char"/>
    <w:uiPriority w:val="99"/>
    <w:qFormat/>
    <w:rsid w:val="00AD5C2E"/>
    <w:pPr>
      <w:keepNext/>
      <w:numPr>
        <w:ilvl w:val="1"/>
        <w:numId w:val="4"/>
      </w:numPr>
      <w:spacing w:before="240" w:after="60"/>
      <w:outlineLvl w:val="1"/>
    </w:pPr>
    <w:rPr>
      <w:rFonts w:cs="Arial"/>
      <w:b/>
      <w:bCs/>
      <w:i/>
      <w:iCs/>
      <w:sz w:val="24"/>
      <w:szCs w:val="28"/>
    </w:rPr>
  </w:style>
  <w:style w:type="paragraph" w:styleId="Heading3">
    <w:name w:val="heading 3"/>
    <w:basedOn w:val="Normal"/>
    <w:next w:val="Normal"/>
    <w:link w:val="Heading3Char"/>
    <w:uiPriority w:val="99"/>
    <w:qFormat/>
    <w:rsid w:val="00AD5C2E"/>
    <w:pPr>
      <w:keepNext/>
      <w:numPr>
        <w:ilvl w:val="2"/>
        <w:numId w:val="4"/>
      </w:numPr>
      <w:spacing w:before="240" w:after="60"/>
      <w:outlineLvl w:val="2"/>
    </w:pPr>
    <w:rPr>
      <w:rFonts w:cs="Arial"/>
      <w:b/>
      <w:bCs/>
      <w:sz w:val="26"/>
      <w:szCs w:val="26"/>
    </w:rPr>
  </w:style>
  <w:style w:type="paragraph" w:styleId="Heading4">
    <w:name w:val="heading 4"/>
    <w:basedOn w:val="Normal"/>
    <w:next w:val="Normal1"/>
    <w:link w:val="Heading4Char"/>
    <w:uiPriority w:val="99"/>
    <w:qFormat/>
    <w:rsid w:val="00AD5C2E"/>
    <w:pPr>
      <w:keepNext/>
      <w:outlineLvl w:val="3"/>
    </w:pPr>
    <w:rPr>
      <w:rFonts w:cs="Arial"/>
      <w:i/>
      <w:iCs/>
      <w:sz w:val="20"/>
      <w:szCs w:val="22"/>
      <w:lang w:eastAsia="en-US"/>
    </w:rPr>
  </w:style>
  <w:style w:type="paragraph" w:styleId="Heading5">
    <w:name w:val="heading 5"/>
    <w:basedOn w:val="Normal"/>
    <w:next w:val="Normal"/>
    <w:link w:val="Heading5Char"/>
    <w:uiPriority w:val="99"/>
    <w:qFormat/>
    <w:rsid w:val="00AD5C2E"/>
    <w:pPr>
      <w:keepNext/>
      <w:outlineLvl w:val="4"/>
    </w:pPr>
    <w:rPr>
      <w:b/>
      <w:b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7049"/>
    <w:rPr>
      <w:rFonts w:ascii="Arial" w:hAnsi="Arial" w:cs="Arial"/>
      <w:b/>
      <w:bCs/>
      <w:kern w:val="32"/>
      <w:sz w:val="28"/>
      <w:szCs w:val="32"/>
      <w:lang w:eastAsia="fi-FI"/>
    </w:rPr>
  </w:style>
  <w:style w:type="character" w:customStyle="1" w:styleId="Heading2Char">
    <w:name w:val="Heading 2 Char"/>
    <w:basedOn w:val="DefaultParagraphFont"/>
    <w:link w:val="Heading2"/>
    <w:uiPriority w:val="99"/>
    <w:locked/>
    <w:rsid w:val="00027049"/>
    <w:rPr>
      <w:rFonts w:ascii="Arial" w:hAnsi="Arial" w:cs="Arial"/>
      <w:b/>
      <w:bCs/>
      <w:i/>
      <w:iCs/>
      <w:sz w:val="24"/>
      <w:szCs w:val="28"/>
      <w:lang w:eastAsia="fi-FI"/>
    </w:rPr>
  </w:style>
  <w:style w:type="character" w:customStyle="1" w:styleId="Heading3Char">
    <w:name w:val="Heading 3 Char"/>
    <w:basedOn w:val="DefaultParagraphFont"/>
    <w:link w:val="Heading3"/>
    <w:uiPriority w:val="99"/>
    <w:locked/>
    <w:rsid w:val="00027049"/>
    <w:rPr>
      <w:rFonts w:ascii="Arial" w:hAnsi="Arial" w:cs="Arial"/>
      <w:b/>
      <w:bCs/>
      <w:sz w:val="26"/>
      <w:szCs w:val="26"/>
      <w:lang w:eastAsia="fi-FI"/>
    </w:rPr>
  </w:style>
  <w:style w:type="character" w:customStyle="1" w:styleId="Heading4Char">
    <w:name w:val="Heading 4 Char"/>
    <w:basedOn w:val="DefaultParagraphFont"/>
    <w:link w:val="Heading4"/>
    <w:uiPriority w:val="99"/>
    <w:semiHidden/>
    <w:locked/>
    <w:rsid w:val="00027049"/>
    <w:rPr>
      <w:rFonts w:ascii="Calibri" w:hAnsi="Calibri" w:cs="Times New Roman"/>
      <w:b/>
      <w:bCs/>
      <w:sz w:val="28"/>
      <w:szCs w:val="28"/>
      <w:lang w:eastAsia="fi-FI"/>
    </w:rPr>
  </w:style>
  <w:style w:type="character" w:customStyle="1" w:styleId="Heading5Char">
    <w:name w:val="Heading 5 Char"/>
    <w:basedOn w:val="DefaultParagraphFont"/>
    <w:link w:val="Heading5"/>
    <w:uiPriority w:val="99"/>
    <w:semiHidden/>
    <w:locked/>
    <w:rsid w:val="00027049"/>
    <w:rPr>
      <w:rFonts w:ascii="Calibri" w:hAnsi="Calibri" w:cs="Times New Roman"/>
      <w:b/>
      <w:bCs/>
      <w:i/>
      <w:iCs/>
      <w:sz w:val="26"/>
      <w:szCs w:val="26"/>
      <w:lang w:eastAsia="fi-FI"/>
    </w:rPr>
  </w:style>
  <w:style w:type="paragraph" w:styleId="Footer">
    <w:name w:val="footer"/>
    <w:basedOn w:val="Normal"/>
    <w:link w:val="FooterChar"/>
    <w:uiPriority w:val="99"/>
    <w:rsid w:val="00AD5C2E"/>
    <w:pPr>
      <w:tabs>
        <w:tab w:val="center" w:pos="4819"/>
        <w:tab w:val="right" w:pos="9638"/>
      </w:tabs>
    </w:pPr>
  </w:style>
  <w:style w:type="character" w:customStyle="1" w:styleId="FooterChar">
    <w:name w:val="Footer Char"/>
    <w:basedOn w:val="DefaultParagraphFont"/>
    <w:link w:val="Footer"/>
    <w:uiPriority w:val="99"/>
    <w:semiHidden/>
    <w:locked/>
    <w:rsid w:val="00027049"/>
    <w:rPr>
      <w:rFonts w:ascii="Arial" w:hAnsi="Arial" w:cs="Times New Roman"/>
      <w:sz w:val="24"/>
      <w:szCs w:val="24"/>
      <w:lang w:eastAsia="fi-FI"/>
    </w:rPr>
  </w:style>
  <w:style w:type="paragraph" w:styleId="ListBullet">
    <w:name w:val="List Bullet"/>
    <w:basedOn w:val="Normal"/>
    <w:uiPriority w:val="99"/>
    <w:rsid w:val="00AD5C2E"/>
    <w:pPr>
      <w:numPr>
        <w:numId w:val="2"/>
      </w:numPr>
      <w:tabs>
        <w:tab w:val="left" w:pos="1298"/>
        <w:tab w:val="left" w:pos="2591"/>
        <w:tab w:val="left" w:pos="3890"/>
        <w:tab w:val="left" w:pos="5182"/>
        <w:tab w:val="left" w:pos="6481"/>
        <w:tab w:val="left" w:pos="7779"/>
        <w:tab w:val="left" w:pos="9072"/>
        <w:tab w:val="left" w:pos="10370"/>
      </w:tabs>
    </w:pPr>
  </w:style>
  <w:style w:type="paragraph" w:styleId="Header">
    <w:name w:val="header"/>
    <w:basedOn w:val="Normal"/>
    <w:link w:val="HeaderChar"/>
    <w:uiPriority w:val="99"/>
    <w:rsid w:val="00AD5C2E"/>
    <w:pPr>
      <w:tabs>
        <w:tab w:val="left" w:pos="1298"/>
        <w:tab w:val="left" w:pos="2534"/>
        <w:tab w:val="left" w:pos="3890"/>
        <w:tab w:val="left" w:pos="5182"/>
        <w:tab w:val="left" w:pos="6481"/>
        <w:tab w:val="left" w:pos="7779"/>
        <w:tab w:val="left" w:pos="9072"/>
        <w:tab w:val="left" w:pos="10370"/>
      </w:tabs>
    </w:pPr>
    <w:rPr>
      <w:caps/>
    </w:rPr>
  </w:style>
  <w:style w:type="character" w:customStyle="1" w:styleId="HeaderChar">
    <w:name w:val="Header Char"/>
    <w:basedOn w:val="DefaultParagraphFont"/>
    <w:link w:val="Header"/>
    <w:uiPriority w:val="99"/>
    <w:semiHidden/>
    <w:locked/>
    <w:rsid w:val="00027049"/>
    <w:rPr>
      <w:rFonts w:ascii="Arial" w:hAnsi="Arial" w:cs="Times New Roman"/>
      <w:sz w:val="24"/>
      <w:szCs w:val="24"/>
      <w:lang w:eastAsia="fi-FI"/>
    </w:rPr>
  </w:style>
  <w:style w:type="paragraph" w:customStyle="1" w:styleId="Yltunniste1">
    <w:name w:val="Ylätunniste1"/>
    <w:basedOn w:val="Header"/>
    <w:uiPriority w:val="99"/>
    <w:rsid w:val="00AD5C2E"/>
    <w:pPr>
      <w:tabs>
        <w:tab w:val="left" w:pos="2591"/>
      </w:tabs>
    </w:pPr>
    <w:rPr>
      <w:caps w:val="0"/>
    </w:rPr>
  </w:style>
  <w:style w:type="paragraph" w:styleId="NormalWeb">
    <w:name w:val="Normal (Web)"/>
    <w:basedOn w:val="Normal"/>
    <w:uiPriority w:val="99"/>
    <w:rsid w:val="00AD5C2E"/>
    <w:pPr>
      <w:spacing w:before="100" w:beforeAutospacing="1" w:after="100" w:afterAutospacing="1"/>
    </w:pPr>
    <w:rPr>
      <w:rFonts w:ascii="Times New Roman" w:hAnsi="Times New Roman"/>
      <w:sz w:val="24"/>
    </w:rPr>
  </w:style>
  <w:style w:type="paragraph" w:customStyle="1" w:styleId="Normal1">
    <w:name w:val="Normal1"/>
    <w:basedOn w:val="Normal"/>
    <w:uiPriority w:val="99"/>
    <w:rsid w:val="00AD5C2E"/>
    <w:rPr>
      <w:rFonts w:ascii="Times New Roman" w:hAnsi="Times New Roman"/>
      <w:sz w:val="24"/>
    </w:rPr>
  </w:style>
  <w:style w:type="paragraph" w:customStyle="1" w:styleId="Rubrik1">
    <w:name w:val="Rubrik1"/>
    <w:basedOn w:val="Normal"/>
    <w:next w:val="Normal"/>
    <w:uiPriority w:val="99"/>
    <w:rsid w:val="00AD5C2E"/>
    <w:pPr>
      <w:widowControl w:val="0"/>
      <w:autoSpaceDE w:val="0"/>
      <w:autoSpaceDN w:val="0"/>
      <w:adjustRightInd w:val="0"/>
      <w:spacing w:before="1985" w:after="425"/>
    </w:pPr>
    <w:rPr>
      <w:sz w:val="20"/>
    </w:rPr>
  </w:style>
  <w:style w:type="paragraph" w:styleId="BodyTextIndent">
    <w:name w:val="Body Text Indent"/>
    <w:basedOn w:val="Normal"/>
    <w:link w:val="BodyTextIndentChar"/>
    <w:uiPriority w:val="99"/>
    <w:rsid w:val="00AD5C2E"/>
    <w:pPr>
      <w:ind w:left="720"/>
    </w:pPr>
    <w:rPr>
      <w:sz w:val="20"/>
      <w:szCs w:val="20"/>
      <w:lang w:val="en-US" w:eastAsia="en-US"/>
    </w:rPr>
  </w:style>
  <w:style w:type="character" w:customStyle="1" w:styleId="BodyTextIndentChar">
    <w:name w:val="Body Text Indent Char"/>
    <w:basedOn w:val="DefaultParagraphFont"/>
    <w:link w:val="BodyTextIndent"/>
    <w:uiPriority w:val="99"/>
    <w:semiHidden/>
    <w:locked/>
    <w:rsid w:val="00027049"/>
    <w:rPr>
      <w:rFonts w:ascii="Arial" w:hAnsi="Arial" w:cs="Times New Roman"/>
      <w:sz w:val="24"/>
      <w:szCs w:val="24"/>
      <w:lang w:eastAsia="fi-FI"/>
    </w:rPr>
  </w:style>
  <w:style w:type="paragraph" w:styleId="BodyTextIndent2">
    <w:name w:val="Body Text Indent 2"/>
    <w:basedOn w:val="Normal"/>
    <w:link w:val="BodyTextIndent2Char"/>
    <w:uiPriority w:val="99"/>
    <w:rsid w:val="00AD5C2E"/>
    <w:pPr>
      <w:ind w:left="1304"/>
    </w:pPr>
    <w:rPr>
      <w:rFonts w:cs="Arial"/>
      <w:sz w:val="20"/>
    </w:rPr>
  </w:style>
  <w:style w:type="character" w:customStyle="1" w:styleId="BodyTextIndent2Char">
    <w:name w:val="Body Text Indent 2 Char"/>
    <w:basedOn w:val="DefaultParagraphFont"/>
    <w:link w:val="BodyTextIndent2"/>
    <w:uiPriority w:val="99"/>
    <w:semiHidden/>
    <w:locked/>
    <w:rsid w:val="00027049"/>
    <w:rPr>
      <w:rFonts w:ascii="Arial" w:hAnsi="Arial" w:cs="Times New Roman"/>
      <w:sz w:val="24"/>
      <w:szCs w:val="24"/>
      <w:lang w:eastAsia="fi-FI"/>
    </w:rPr>
  </w:style>
  <w:style w:type="table" w:styleId="TableGrid">
    <w:name w:val="Table Grid"/>
    <w:basedOn w:val="TableNormal"/>
    <w:uiPriority w:val="99"/>
    <w:rsid w:val="001F1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47F2"/>
    <w:rPr>
      <w:rFonts w:cs="Times New Roman"/>
      <w:color w:val="0000FF"/>
      <w:u w:val="single"/>
    </w:rPr>
  </w:style>
  <w:style w:type="character" w:styleId="CommentReference">
    <w:name w:val="annotation reference"/>
    <w:basedOn w:val="DefaultParagraphFont"/>
    <w:uiPriority w:val="99"/>
    <w:semiHidden/>
    <w:rsid w:val="00D461E6"/>
    <w:rPr>
      <w:rFonts w:cs="Times New Roman"/>
      <w:sz w:val="16"/>
      <w:szCs w:val="16"/>
    </w:rPr>
  </w:style>
  <w:style w:type="paragraph" w:styleId="CommentText">
    <w:name w:val="annotation text"/>
    <w:basedOn w:val="Normal"/>
    <w:link w:val="CommentTextChar"/>
    <w:uiPriority w:val="99"/>
    <w:semiHidden/>
    <w:rsid w:val="00D461E6"/>
    <w:rPr>
      <w:sz w:val="20"/>
      <w:szCs w:val="20"/>
    </w:rPr>
  </w:style>
  <w:style w:type="character" w:customStyle="1" w:styleId="CommentTextChar">
    <w:name w:val="Comment Text Char"/>
    <w:basedOn w:val="DefaultParagraphFont"/>
    <w:link w:val="CommentText"/>
    <w:uiPriority w:val="99"/>
    <w:semiHidden/>
    <w:locked/>
    <w:rsid w:val="00027049"/>
    <w:rPr>
      <w:rFonts w:ascii="Arial" w:hAnsi="Arial" w:cs="Times New Roman"/>
      <w:sz w:val="20"/>
      <w:szCs w:val="20"/>
      <w:lang w:eastAsia="fi-FI"/>
    </w:rPr>
  </w:style>
  <w:style w:type="paragraph" w:styleId="CommentSubject">
    <w:name w:val="annotation subject"/>
    <w:basedOn w:val="CommentText"/>
    <w:next w:val="CommentText"/>
    <w:link w:val="CommentSubjectChar"/>
    <w:uiPriority w:val="99"/>
    <w:semiHidden/>
    <w:rsid w:val="00D461E6"/>
    <w:rPr>
      <w:b/>
      <w:bCs/>
    </w:rPr>
  </w:style>
  <w:style w:type="character" w:customStyle="1" w:styleId="CommentSubjectChar">
    <w:name w:val="Comment Subject Char"/>
    <w:basedOn w:val="CommentTextChar"/>
    <w:link w:val="CommentSubject"/>
    <w:uiPriority w:val="99"/>
    <w:semiHidden/>
    <w:locked/>
    <w:rsid w:val="00027049"/>
    <w:rPr>
      <w:b/>
      <w:bCs/>
    </w:rPr>
  </w:style>
  <w:style w:type="paragraph" w:styleId="BalloonText">
    <w:name w:val="Balloon Text"/>
    <w:basedOn w:val="Normal"/>
    <w:link w:val="BalloonTextChar"/>
    <w:uiPriority w:val="99"/>
    <w:semiHidden/>
    <w:rsid w:val="00D461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7049"/>
    <w:rPr>
      <w:rFonts w:cs="Times New Roman"/>
      <w:sz w:val="2"/>
      <w:lang w:eastAsia="fi-FI"/>
    </w:rPr>
  </w:style>
  <w:style w:type="paragraph" w:styleId="ListParagraph">
    <w:name w:val="List Paragraph"/>
    <w:basedOn w:val="Normal"/>
    <w:uiPriority w:val="99"/>
    <w:qFormat/>
    <w:rsid w:val="008567F6"/>
    <w:pPr>
      <w:ind w:left="720"/>
      <w:contextualSpacing/>
    </w:pPr>
  </w:style>
  <w:style w:type="character" w:customStyle="1" w:styleId="n">
    <w:name w:val="n"/>
    <w:basedOn w:val="DefaultParagraphFont"/>
    <w:uiPriority w:val="99"/>
    <w:rsid w:val="00540A04"/>
    <w:rPr>
      <w:rFonts w:cs="Times New Roman"/>
    </w:rPr>
  </w:style>
  <w:style w:type="character" w:customStyle="1" w:styleId="full-name">
    <w:name w:val="full-name"/>
    <w:basedOn w:val="DefaultParagraphFont"/>
    <w:uiPriority w:val="99"/>
    <w:rsid w:val="00540A04"/>
    <w:rPr>
      <w:rFonts w:cs="Times New Roman"/>
    </w:rPr>
  </w:style>
  <w:style w:type="character" w:customStyle="1" w:styleId="given-name">
    <w:name w:val="given-name"/>
    <w:basedOn w:val="DefaultParagraphFont"/>
    <w:uiPriority w:val="99"/>
    <w:rsid w:val="00540A04"/>
    <w:rPr>
      <w:rFonts w:cs="Times New Roman"/>
    </w:rPr>
  </w:style>
  <w:style w:type="character" w:customStyle="1" w:styleId="family-name">
    <w:name w:val="family-name"/>
    <w:basedOn w:val="DefaultParagraphFont"/>
    <w:uiPriority w:val="99"/>
    <w:rsid w:val="00540A04"/>
    <w:rPr>
      <w:rFonts w:cs="Times New Roman"/>
    </w:rPr>
  </w:style>
</w:styles>
</file>

<file path=word/webSettings.xml><?xml version="1.0" encoding="utf-8"?>
<w:webSettings xmlns:r="http://schemas.openxmlformats.org/officeDocument/2006/relationships" xmlns:w="http://schemas.openxmlformats.org/wordprocessingml/2006/main">
  <w:divs>
    <w:div w:id="630407479">
      <w:marLeft w:val="0"/>
      <w:marRight w:val="0"/>
      <w:marTop w:val="0"/>
      <w:marBottom w:val="0"/>
      <w:divBdr>
        <w:top w:val="none" w:sz="0" w:space="0" w:color="auto"/>
        <w:left w:val="none" w:sz="0" w:space="0" w:color="auto"/>
        <w:bottom w:val="none" w:sz="0" w:space="0" w:color="auto"/>
        <w:right w:val="none" w:sz="0" w:space="0" w:color="auto"/>
      </w:divBdr>
      <w:divsChild>
        <w:div w:id="630407495">
          <w:marLeft w:val="0"/>
          <w:marRight w:val="0"/>
          <w:marTop w:val="0"/>
          <w:marBottom w:val="0"/>
          <w:divBdr>
            <w:top w:val="none" w:sz="0" w:space="0" w:color="auto"/>
            <w:left w:val="none" w:sz="0" w:space="0" w:color="auto"/>
            <w:bottom w:val="none" w:sz="0" w:space="0" w:color="auto"/>
            <w:right w:val="none" w:sz="0" w:space="0" w:color="auto"/>
          </w:divBdr>
        </w:div>
      </w:divsChild>
    </w:div>
    <w:div w:id="630407480">
      <w:marLeft w:val="0"/>
      <w:marRight w:val="0"/>
      <w:marTop w:val="0"/>
      <w:marBottom w:val="0"/>
      <w:divBdr>
        <w:top w:val="none" w:sz="0" w:space="0" w:color="auto"/>
        <w:left w:val="none" w:sz="0" w:space="0" w:color="auto"/>
        <w:bottom w:val="none" w:sz="0" w:space="0" w:color="auto"/>
        <w:right w:val="none" w:sz="0" w:space="0" w:color="auto"/>
      </w:divBdr>
      <w:divsChild>
        <w:div w:id="630407615">
          <w:marLeft w:val="0"/>
          <w:marRight w:val="0"/>
          <w:marTop w:val="0"/>
          <w:marBottom w:val="0"/>
          <w:divBdr>
            <w:top w:val="none" w:sz="0" w:space="0" w:color="auto"/>
            <w:left w:val="none" w:sz="0" w:space="0" w:color="auto"/>
            <w:bottom w:val="none" w:sz="0" w:space="0" w:color="auto"/>
            <w:right w:val="none" w:sz="0" w:space="0" w:color="auto"/>
          </w:divBdr>
        </w:div>
      </w:divsChild>
    </w:div>
    <w:div w:id="630407481">
      <w:marLeft w:val="0"/>
      <w:marRight w:val="0"/>
      <w:marTop w:val="0"/>
      <w:marBottom w:val="0"/>
      <w:divBdr>
        <w:top w:val="none" w:sz="0" w:space="0" w:color="auto"/>
        <w:left w:val="none" w:sz="0" w:space="0" w:color="auto"/>
        <w:bottom w:val="none" w:sz="0" w:space="0" w:color="auto"/>
        <w:right w:val="none" w:sz="0" w:space="0" w:color="auto"/>
      </w:divBdr>
      <w:divsChild>
        <w:div w:id="630407631">
          <w:marLeft w:val="0"/>
          <w:marRight w:val="0"/>
          <w:marTop w:val="0"/>
          <w:marBottom w:val="0"/>
          <w:divBdr>
            <w:top w:val="none" w:sz="0" w:space="0" w:color="auto"/>
            <w:left w:val="none" w:sz="0" w:space="0" w:color="auto"/>
            <w:bottom w:val="none" w:sz="0" w:space="0" w:color="auto"/>
            <w:right w:val="none" w:sz="0" w:space="0" w:color="auto"/>
          </w:divBdr>
        </w:div>
      </w:divsChild>
    </w:div>
    <w:div w:id="630407488">
      <w:marLeft w:val="0"/>
      <w:marRight w:val="0"/>
      <w:marTop w:val="0"/>
      <w:marBottom w:val="0"/>
      <w:divBdr>
        <w:top w:val="none" w:sz="0" w:space="0" w:color="auto"/>
        <w:left w:val="none" w:sz="0" w:space="0" w:color="auto"/>
        <w:bottom w:val="none" w:sz="0" w:space="0" w:color="auto"/>
        <w:right w:val="none" w:sz="0" w:space="0" w:color="auto"/>
      </w:divBdr>
      <w:divsChild>
        <w:div w:id="630407593">
          <w:marLeft w:val="446"/>
          <w:marRight w:val="0"/>
          <w:marTop w:val="0"/>
          <w:marBottom w:val="0"/>
          <w:divBdr>
            <w:top w:val="none" w:sz="0" w:space="0" w:color="auto"/>
            <w:left w:val="none" w:sz="0" w:space="0" w:color="auto"/>
            <w:bottom w:val="none" w:sz="0" w:space="0" w:color="auto"/>
            <w:right w:val="none" w:sz="0" w:space="0" w:color="auto"/>
          </w:divBdr>
        </w:div>
      </w:divsChild>
    </w:div>
    <w:div w:id="630407490">
      <w:marLeft w:val="0"/>
      <w:marRight w:val="0"/>
      <w:marTop w:val="0"/>
      <w:marBottom w:val="0"/>
      <w:divBdr>
        <w:top w:val="none" w:sz="0" w:space="0" w:color="auto"/>
        <w:left w:val="none" w:sz="0" w:space="0" w:color="auto"/>
        <w:bottom w:val="none" w:sz="0" w:space="0" w:color="auto"/>
        <w:right w:val="none" w:sz="0" w:space="0" w:color="auto"/>
      </w:divBdr>
      <w:divsChild>
        <w:div w:id="630407586">
          <w:marLeft w:val="0"/>
          <w:marRight w:val="0"/>
          <w:marTop w:val="0"/>
          <w:marBottom w:val="0"/>
          <w:divBdr>
            <w:top w:val="none" w:sz="0" w:space="0" w:color="auto"/>
            <w:left w:val="none" w:sz="0" w:space="0" w:color="auto"/>
            <w:bottom w:val="none" w:sz="0" w:space="0" w:color="auto"/>
            <w:right w:val="none" w:sz="0" w:space="0" w:color="auto"/>
          </w:divBdr>
        </w:div>
      </w:divsChild>
    </w:div>
    <w:div w:id="630407492">
      <w:marLeft w:val="0"/>
      <w:marRight w:val="0"/>
      <w:marTop w:val="0"/>
      <w:marBottom w:val="0"/>
      <w:divBdr>
        <w:top w:val="none" w:sz="0" w:space="0" w:color="auto"/>
        <w:left w:val="none" w:sz="0" w:space="0" w:color="auto"/>
        <w:bottom w:val="none" w:sz="0" w:space="0" w:color="auto"/>
        <w:right w:val="none" w:sz="0" w:space="0" w:color="auto"/>
      </w:divBdr>
    </w:div>
    <w:div w:id="630407493">
      <w:marLeft w:val="0"/>
      <w:marRight w:val="0"/>
      <w:marTop w:val="0"/>
      <w:marBottom w:val="0"/>
      <w:divBdr>
        <w:top w:val="none" w:sz="0" w:space="0" w:color="auto"/>
        <w:left w:val="none" w:sz="0" w:space="0" w:color="auto"/>
        <w:bottom w:val="none" w:sz="0" w:space="0" w:color="auto"/>
        <w:right w:val="none" w:sz="0" w:space="0" w:color="auto"/>
      </w:divBdr>
      <w:divsChild>
        <w:div w:id="630407478">
          <w:marLeft w:val="461"/>
          <w:marRight w:val="0"/>
          <w:marTop w:val="96"/>
          <w:marBottom w:val="0"/>
          <w:divBdr>
            <w:top w:val="none" w:sz="0" w:space="0" w:color="auto"/>
            <w:left w:val="none" w:sz="0" w:space="0" w:color="auto"/>
            <w:bottom w:val="none" w:sz="0" w:space="0" w:color="auto"/>
            <w:right w:val="none" w:sz="0" w:space="0" w:color="auto"/>
          </w:divBdr>
        </w:div>
        <w:div w:id="630407689">
          <w:marLeft w:val="994"/>
          <w:marRight w:val="0"/>
          <w:marTop w:val="77"/>
          <w:marBottom w:val="0"/>
          <w:divBdr>
            <w:top w:val="none" w:sz="0" w:space="0" w:color="auto"/>
            <w:left w:val="none" w:sz="0" w:space="0" w:color="auto"/>
            <w:bottom w:val="none" w:sz="0" w:space="0" w:color="auto"/>
            <w:right w:val="none" w:sz="0" w:space="0" w:color="auto"/>
          </w:divBdr>
        </w:div>
      </w:divsChild>
    </w:div>
    <w:div w:id="630407498">
      <w:marLeft w:val="0"/>
      <w:marRight w:val="0"/>
      <w:marTop w:val="0"/>
      <w:marBottom w:val="0"/>
      <w:divBdr>
        <w:top w:val="none" w:sz="0" w:space="0" w:color="auto"/>
        <w:left w:val="none" w:sz="0" w:space="0" w:color="auto"/>
        <w:bottom w:val="none" w:sz="0" w:space="0" w:color="auto"/>
        <w:right w:val="none" w:sz="0" w:space="0" w:color="auto"/>
      </w:divBdr>
      <w:divsChild>
        <w:div w:id="630407580">
          <w:marLeft w:val="0"/>
          <w:marRight w:val="0"/>
          <w:marTop w:val="0"/>
          <w:marBottom w:val="0"/>
          <w:divBdr>
            <w:top w:val="none" w:sz="0" w:space="0" w:color="auto"/>
            <w:left w:val="none" w:sz="0" w:space="0" w:color="auto"/>
            <w:bottom w:val="none" w:sz="0" w:space="0" w:color="auto"/>
            <w:right w:val="none" w:sz="0" w:space="0" w:color="auto"/>
          </w:divBdr>
        </w:div>
      </w:divsChild>
    </w:div>
    <w:div w:id="630407499">
      <w:marLeft w:val="0"/>
      <w:marRight w:val="0"/>
      <w:marTop w:val="0"/>
      <w:marBottom w:val="0"/>
      <w:divBdr>
        <w:top w:val="none" w:sz="0" w:space="0" w:color="auto"/>
        <w:left w:val="none" w:sz="0" w:space="0" w:color="auto"/>
        <w:bottom w:val="none" w:sz="0" w:space="0" w:color="auto"/>
        <w:right w:val="none" w:sz="0" w:space="0" w:color="auto"/>
      </w:divBdr>
      <w:divsChild>
        <w:div w:id="630407518">
          <w:marLeft w:val="461"/>
          <w:marRight w:val="0"/>
          <w:marTop w:val="96"/>
          <w:marBottom w:val="0"/>
          <w:divBdr>
            <w:top w:val="none" w:sz="0" w:space="0" w:color="auto"/>
            <w:left w:val="none" w:sz="0" w:space="0" w:color="auto"/>
            <w:bottom w:val="none" w:sz="0" w:space="0" w:color="auto"/>
            <w:right w:val="none" w:sz="0" w:space="0" w:color="auto"/>
          </w:divBdr>
        </w:div>
      </w:divsChild>
    </w:div>
    <w:div w:id="630407503">
      <w:marLeft w:val="0"/>
      <w:marRight w:val="0"/>
      <w:marTop w:val="0"/>
      <w:marBottom w:val="0"/>
      <w:divBdr>
        <w:top w:val="none" w:sz="0" w:space="0" w:color="auto"/>
        <w:left w:val="none" w:sz="0" w:space="0" w:color="auto"/>
        <w:bottom w:val="none" w:sz="0" w:space="0" w:color="auto"/>
        <w:right w:val="none" w:sz="0" w:space="0" w:color="auto"/>
      </w:divBdr>
      <w:divsChild>
        <w:div w:id="630407570">
          <w:marLeft w:val="0"/>
          <w:marRight w:val="0"/>
          <w:marTop w:val="0"/>
          <w:marBottom w:val="0"/>
          <w:divBdr>
            <w:top w:val="none" w:sz="0" w:space="0" w:color="auto"/>
            <w:left w:val="none" w:sz="0" w:space="0" w:color="auto"/>
            <w:bottom w:val="none" w:sz="0" w:space="0" w:color="auto"/>
            <w:right w:val="none" w:sz="0" w:space="0" w:color="auto"/>
          </w:divBdr>
          <w:divsChild>
            <w:div w:id="6304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506">
      <w:marLeft w:val="0"/>
      <w:marRight w:val="0"/>
      <w:marTop w:val="0"/>
      <w:marBottom w:val="0"/>
      <w:divBdr>
        <w:top w:val="none" w:sz="0" w:space="0" w:color="auto"/>
        <w:left w:val="none" w:sz="0" w:space="0" w:color="auto"/>
        <w:bottom w:val="none" w:sz="0" w:space="0" w:color="auto"/>
        <w:right w:val="none" w:sz="0" w:space="0" w:color="auto"/>
      </w:divBdr>
      <w:divsChild>
        <w:div w:id="630407579">
          <w:marLeft w:val="461"/>
          <w:marRight w:val="0"/>
          <w:marTop w:val="96"/>
          <w:marBottom w:val="0"/>
          <w:divBdr>
            <w:top w:val="none" w:sz="0" w:space="0" w:color="auto"/>
            <w:left w:val="none" w:sz="0" w:space="0" w:color="auto"/>
            <w:bottom w:val="none" w:sz="0" w:space="0" w:color="auto"/>
            <w:right w:val="none" w:sz="0" w:space="0" w:color="auto"/>
          </w:divBdr>
        </w:div>
      </w:divsChild>
    </w:div>
    <w:div w:id="630407520">
      <w:marLeft w:val="0"/>
      <w:marRight w:val="0"/>
      <w:marTop w:val="0"/>
      <w:marBottom w:val="0"/>
      <w:divBdr>
        <w:top w:val="none" w:sz="0" w:space="0" w:color="auto"/>
        <w:left w:val="none" w:sz="0" w:space="0" w:color="auto"/>
        <w:bottom w:val="none" w:sz="0" w:space="0" w:color="auto"/>
        <w:right w:val="none" w:sz="0" w:space="0" w:color="auto"/>
      </w:divBdr>
      <w:divsChild>
        <w:div w:id="630407485">
          <w:marLeft w:val="1440"/>
          <w:marRight w:val="0"/>
          <w:marTop w:val="134"/>
          <w:marBottom w:val="0"/>
          <w:divBdr>
            <w:top w:val="none" w:sz="0" w:space="0" w:color="auto"/>
            <w:left w:val="none" w:sz="0" w:space="0" w:color="auto"/>
            <w:bottom w:val="none" w:sz="0" w:space="0" w:color="auto"/>
            <w:right w:val="none" w:sz="0" w:space="0" w:color="auto"/>
          </w:divBdr>
        </w:div>
        <w:div w:id="630407531">
          <w:marLeft w:val="1440"/>
          <w:marRight w:val="0"/>
          <w:marTop w:val="134"/>
          <w:marBottom w:val="0"/>
          <w:divBdr>
            <w:top w:val="none" w:sz="0" w:space="0" w:color="auto"/>
            <w:left w:val="none" w:sz="0" w:space="0" w:color="auto"/>
            <w:bottom w:val="none" w:sz="0" w:space="0" w:color="auto"/>
            <w:right w:val="none" w:sz="0" w:space="0" w:color="auto"/>
          </w:divBdr>
        </w:div>
        <w:div w:id="630407550">
          <w:marLeft w:val="1440"/>
          <w:marRight w:val="0"/>
          <w:marTop w:val="134"/>
          <w:marBottom w:val="0"/>
          <w:divBdr>
            <w:top w:val="none" w:sz="0" w:space="0" w:color="auto"/>
            <w:left w:val="none" w:sz="0" w:space="0" w:color="auto"/>
            <w:bottom w:val="none" w:sz="0" w:space="0" w:color="auto"/>
            <w:right w:val="none" w:sz="0" w:space="0" w:color="auto"/>
          </w:divBdr>
        </w:div>
      </w:divsChild>
    </w:div>
    <w:div w:id="630407524">
      <w:marLeft w:val="0"/>
      <w:marRight w:val="0"/>
      <w:marTop w:val="0"/>
      <w:marBottom w:val="0"/>
      <w:divBdr>
        <w:top w:val="none" w:sz="0" w:space="0" w:color="auto"/>
        <w:left w:val="none" w:sz="0" w:space="0" w:color="auto"/>
        <w:bottom w:val="none" w:sz="0" w:space="0" w:color="auto"/>
        <w:right w:val="none" w:sz="0" w:space="0" w:color="auto"/>
      </w:divBdr>
    </w:div>
    <w:div w:id="630407528">
      <w:marLeft w:val="0"/>
      <w:marRight w:val="0"/>
      <w:marTop w:val="0"/>
      <w:marBottom w:val="0"/>
      <w:divBdr>
        <w:top w:val="none" w:sz="0" w:space="0" w:color="auto"/>
        <w:left w:val="none" w:sz="0" w:space="0" w:color="auto"/>
        <w:bottom w:val="none" w:sz="0" w:space="0" w:color="auto"/>
        <w:right w:val="none" w:sz="0" w:space="0" w:color="auto"/>
      </w:divBdr>
      <w:divsChild>
        <w:div w:id="630407599">
          <w:marLeft w:val="994"/>
          <w:marRight w:val="0"/>
          <w:marTop w:val="77"/>
          <w:marBottom w:val="0"/>
          <w:divBdr>
            <w:top w:val="none" w:sz="0" w:space="0" w:color="auto"/>
            <w:left w:val="none" w:sz="0" w:space="0" w:color="auto"/>
            <w:bottom w:val="none" w:sz="0" w:space="0" w:color="auto"/>
            <w:right w:val="none" w:sz="0" w:space="0" w:color="auto"/>
          </w:divBdr>
        </w:div>
      </w:divsChild>
    </w:div>
    <w:div w:id="630407536">
      <w:marLeft w:val="0"/>
      <w:marRight w:val="0"/>
      <w:marTop w:val="0"/>
      <w:marBottom w:val="0"/>
      <w:divBdr>
        <w:top w:val="none" w:sz="0" w:space="0" w:color="auto"/>
        <w:left w:val="none" w:sz="0" w:space="0" w:color="auto"/>
        <w:bottom w:val="none" w:sz="0" w:space="0" w:color="auto"/>
        <w:right w:val="none" w:sz="0" w:space="0" w:color="auto"/>
      </w:divBdr>
      <w:divsChild>
        <w:div w:id="630407505">
          <w:marLeft w:val="0"/>
          <w:marRight w:val="0"/>
          <w:marTop w:val="0"/>
          <w:marBottom w:val="0"/>
          <w:divBdr>
            <w:top w:val="none" w:sz="0" w:space="0" w:color="auto"/>
            <w:left w:val="none" w:sz="0" w:space="0" w:color="auto"/>
            <w:bottom w:val="none" w:sz="0" w:space="0" w:color="auto"/>
            <w:right w:val="none" w:sz="0" w:space="0" w:color="auto"/>
          </w:divBdr>
        </w:div>
      </w:divsChild>
    </w:div>
    <w:div w:id="630407539">
      <w:marLeft w:val="0"/>
      <w:marRight w:val="0"/>
      <w:marTop w:val="0"/>
      <w:marBottom w:val="0"/>
      <w:divBdr>
        <w:top w:val="none" w:sz="0" w:space="0" w:color="auto"/>
        <w:left w:val="none" w:sz="0" w:space="0" w:color="auto"/>
        <w:bottom w:val="none" w:sz="0" w:space="0" w:color="auto"/>
        <w:right w:val="none" w:sz="0" w:space="0" w:color="auto"/>
      </w:divBdr>
    </w:div>
    <w:div w:id="630407540">
      <w:marLeft w:val="0"/>
      <w:marRight w:val="0"/>
      <w:marTop w:val="0"/>
      <w:marBottom w:val="0"/>
      <w:divBdr>
        <w:top w:val="none" w:sz="0" w:space="0" w:color="auto"/>
        <w:left w:val="none" w:sz="0" w:space="0" w:color="auto"/>
        <w:bottom w:val="none" w:sz="0" w:space="0" w:color="auto"/>
        <w:right w:val="none" w:sz="0" w:space="0" w:color="auto"/>
      </w:divBdr>
      <w:divsChild>
        <w:div w:id="630407618">
          <w:marLeft w:val="461"/>
          <w:marRight w:val="0"/>
          <w:marTop w:val="96"/>
          <w:marBottom w:val="0"/>
          <w:divBdr>
            <w:top w:val="none" w:sz="0" w:space="0" w:color="auto"/>
            <w:left w:val="none" w:sz="0" w:space="0" w:color="auto"/>
            <w:bottom w:val="none" w:sz="0" w:space="0" w:color="auto"/>
            <w:right w:val="none" w:sz="0" w:space="0" w:color="auto"/>
          </w:divBdr>
        </w:div>
      </w:divsChild>
    </w:div>
    <w:div w:id="630407542">
      <w:marLeft w:val="0"/>
      <w:marRight w:val="0"/>
      <w:marTop w:val="0"/>
      <w:marBottom w:val="0"/>
      <w:divBdr>
        <w:top w:val="none" w:sz="0" w:space="0" w:color="auto"/>
        <w:left w:val="none" w:sz="0" w:space="0" w:color="auto"/>
        <w:bottom w:val="none" w:sz="0" w:space="0" w:color="auto"/>
        <w:right w:val="none" w:sz="0" w:space="0" w:color="auto"/>
      </w:divBdr>
      <w:divsChild>
        <w:div w:id="630407560">
          <w:marLeft w:val="0"/>
          <w:marRight w:val="0"/>
          <w:marTop w:val="0"/>
          <w:marBottom w:val="0"/>
          <w:divBdr>
            <w:top w:val="none" w:sz="0" w:space="0" w:color="auto"/>
            <w:left w:val="none" w:sz="0" w:space="0" w:color="auto"/>
            <w:bottom w:val="none" w:sz="0" w:space="0" w:color="auto"/>
            <w:right w:val="none" w:sz="0" w:space="0" w:color="auto"/>
          </w:divBdr>
          <w:divsChild>
            <w:div w:id="630407504">
              <w:marLeft w:val="0"/>
              <w:marRight w:val="0"/>
              <w:marTop w:val="0"/>
              <w:marBottom w:val="0"/>
              <w:divBdr>
                <w:top w:val="none" w:sz="0" w:space="0" w:color="auto"/>
                <w:left w:val="none" w:sz="0" w:space="0" w:color="auto"/>
                <w:bottom w:val="none" w:sz="0" w:space="0" w:color="auto"/>
                <w:right w:val="none" w:sz="0" w:space="0" w:color="auto"/>
              </w:divBdr>
            </w:div>
            <w:div w:id="630407551">
              <w:marLeft w:val="0"/>
              <w:marRight w:val="0"/>
              <w:marTop w:val="0"/>
              <w:marBottom w:val="0"/>
              <w:divBdr>
                <w:top w:val="none" w:sz="0" w:space="0" w:color="auto"/>
                <w:left w:val="none" w:sz="0" w:space="0" w:color="auto"/>
                <w:bottom w:val="none" w:sz="0" w:space="0" w:color="auto"/>
                <w:right w:val="none" w:sz="0" w:space="0" w:color="auto"/>
              </w:divBdr>
            </w:div>
            <w:div w:id="630407576">
              <w:marLeft w:val="0"/>
              <w:marRight w:val="0"/>
              <w:marTop w:val="0"/>
              <w:marBottom w:val="0"/>
              <w:divBdr>
                <w:top w:val="none" w:sz="0" w:space="0" w:color="auto"/>
                <w:left w:val="none" w:sz="0" w:space="0" w:color="auto"/>
                <w:bottom w:val="none" w:sz="0" w:space="0" w:color="auto"/>
                <w:right w:val="none" w:sz="0" w:space="0" w:color="auto"/>
              </w:divBdr>
            </w:div>
            <w:div w:id="630407588">
              <w:marLeft w:val="0"/>
              <w:marRight w:val="0"/>
              <w:marTop w:val="0"/>
              <w:marBottom w:val="0"/>
              <w:divBdr>
                <w:top w:val="none" w:sz="0" w:space="0" w:color="auto"/>
                <w:left w:val="none" w:sz="0" w:space="0" w:color="auto"/>
                <w:bottom w:val="none" w:sz="0" w:space="0" w:color="auto"/>
                <w:right w:val="none" w:sz="0" w:space="0" w:color="auto"/>
              </w:divBdr>
            </w:div>
            <w:div w:id="630407622">
              <w:marLeft w:val="0"/>
              <w:marRight w:val="0"/>
              <w:marTop w:val="0"/>
              <w:marBottom w:val="0"/>
              <w:divBdr>
                <w:top w:val="none" w:sz="0" w:space="0" w:color="auto"/>
                <w:left w:val="none" w:sz="0" w:space="0" w:color="auto"/>
                <w:bottom w:val="none" w:sz="0" w:space="0" w:color="auto"/>
                <w:right w:val="none" w:sz="0" w:space="0" w:color="auto"/>
              </w:divBdr>
            </w:div>
            <w:div w:id="630407671">
              <w:marLeft w:val="0"/>
              <w:marRight w:val="0"/>
              <w:marTop w:val="0"/>
              <w:marBottom w:val="0"/>
              <w:divBdr>
                <w:top w:val="none" w:sz="0" w:space="0" w:color="auto"/>
                <w:left w:val="none" w:sz="0" w:space="0" w:color="auto"/>
                <w:bottom w:val="none" w:sz="0" w:space="0" w:color="auto"/>
                <w:right w:val="none" w:sz="0" w:space="0" w:color="auto"/>
              </w:divBdr>
            </w:div>
            <w:div w:id="630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544">
      <w:marLeft w:val="0"/>
      <w:marRight w:val="0"/>
      <w:marTop w:val="0"/>
      <w:marBottom w:val="0"/>
      <w:divBdr>
        <w:top w:val="none" w:sz="0" w:space="0" w:color="auto"/>
        <w:left w:val="none" w:sz="0" w:space="0" w:color="auto"/>
        <w:bottom w:val="none" w:sz="0" w:space="0" w:color="auto"/>
        <w:right w:val="none" w:sz="0" w:space="0" w:color="auto"/>
      </w:divBdr>
      <w:divsChild>
        <w:div w:id="630407665">
          <w:marLeft w:val="547"/>
          <w:marRight w:val="0"/>
          <w:marTop w:val="130"/>
          <w:marBottom w:val="0"/>
          <w:divBdr>
            <w:top w:val="none" w:sz="0" w:space="0" w:color="auto"/>
            <w:left w:val="none" w:sz="0" w:space="0" w:color="auto"/>
            <w:bottom w:val="none" w:sz="0" w:space="0" w:color="auto"/>
            <w:right w:val="none" w:sz="0" w:space="0" w:color="auto"/>
          </w:divBdr>
        </w:div>
      </w:divsChild>
    </w:div>
    <w:div w:id="630407546">
      <w:marLeft w:val="0"/>
      <w:marRight w:val="0"/>
      <w:marTop w:val="0"/>
      <w:marBottom w:val="0"/>
      <w:divBdr>
        <w:top w:val="none" w:sz="0" w:space="0" w:color="auto"/>
        <w:left w:val="none" w:sz="0" w:space="0" w:color="auto"/>
        <w:bottom w:val="none" w:sz="0" w:space="0" w:color="auto"/>
        <w:right w:val="none" w:sz="0" w:space="0" w:color="auto"/>
      </w:divBdr>
      <w:divsChild>
        <w:div w:id="630407657">
          <w:marLeft w:val="0"/>
          <w:marRight w:val="0"/>
          <w:marTop w:val="0"/>
          <w:marBottom w:val="0"/>
          <w:divBdr>
            <w:top w:val="none" w:sz="0" w:space="0" w:color="auto"/>
            <w:left w:val="none" w:sz="0" w:space="0" w:color="auto"/>
            <w:bottom w:val="none" w:sz="0" w:space="0" w:color="auto"/>
            <w:right w:val="none" w:sz="0" w:space="0" w:color="auto"/>
          </w:divBdr>
          <w:divsChild>
            <w:div w:id="630407489">
              <w:marLeft w:val="0"/>
              <w:marRight w:val="0"/>
              <w:marTop w:val="0"/>
              <w:marBottom w:val="0"/>
              <w:divBdr>
                <w:top w:val="none" w:sz="0" w:space="0" w:color="auto"/>
                <w:left w:val="none" w:sz="0" w:space="0" w:color="auto"/>
                <w:bottom w:val="none" w:sz="0" w:space="0" w:color="auto"/>
                <w:right w:val="none" w:sz="0" w:space="0" w:color="auto"/>
              </w:divBdr>
            </w:div>
            <w:div w:id="630407585">
              <w:marLeft w:val="0"/>
              <w:marRight w:val="0"/>
              <w:marTop w:val="0"/>
              <w:marBottom w:val="0"/>
              <w:divBdr>
                <w:top w:val="none" w:sz="0" w:space="0" w:color="auto"/>
                <w:left w:val="none" w:sz="0" w:space="0" w:color="auto"/>
                <w:bottom w:val="none" w:sz="0" w:space="0" w:color="auto"/>
                <w:right w:val="none" w:sz="0" w:space="0" w:color="auto"/>
              </w:divBdr>
            </w:div>
            <w:div w:id="630407596">
              <w:marLeft w:val="0"/>
              <w:marRight w:val="0"/>
              <w:marTop w:val="0"/>
              <w:marBottom w:val="0"/>
              <w:divBdr>
                <w:top w:val="none" w:sz="0" w:space="0" w:color="auto"/>
                <w:left w:val="none" w:sz="0" w:space="0" w:color="auto"/>
                <w:bottom w:val="none" w:sz="0" w:space="0" w:color="auto"/>
                <w:right w:val="none" w:sz="0" w:space="0" w:color="auto"/>
              </w:divBdr>
            </w:div>
            <w:div w:id="630407603">
              <w:marLeft w:val="0"/>
              <w:marRight w:val="0"/>
              <w:marTop w:val="0"/>
              <w:marBottom w:val="0"/>
              <w:divBdr>
                <w:top w:val="none" w:sz="0" w:space="0" w:color="auto"/>
                <w:left w:val="none" w:sz="0" w:space="0" w:color="auto"/>
                <w:bottom w:val="none" w:sz="0" w:space="0" w:color="auto"/>
                <w:right w:val="none" w:sz="0" w:space="0" w:color="auto"/>
              </w:divBdr>
            </w:div>
            <w:div w:id="630407637">
              <w:marLeft w:val="0"/>
              <w:marRight w:val="0"/>
              <w:marTop w:val="0"/>
              <w:marBottom w:val="0"/>
              <w:divBdr>
                <w:top w:val="none" w:sz="0" w:space="0" w:color="auto"/>
                <w:left w:val="none" w:sz="0" w:space="0" w:color="auto"/>
                <w:bottom w:val="none" w:sz="0" w:space="0" w:color="auto"/>
                <w:right w:val="none" w:sz="0" w:space="0" w:color="auto"/>
              </w:divBdr>
            </w:div>
            <w:div w:id="630407638">
              <w:marLeft w:val="0"/>
              <w:marRight w:val="0"/>
              <w:marTop w:val="0"/>
              <w:marBottom w:val="0"/>
              <w:divBdr>
                <w:top w:val="none" w:sz="0" w:space="0" w:color="auto"/>
                <w:left w:val="none" w:sz="0" w:space="0" w:color="auto"/>
                <w:bottom w:val="none" w:sz="0" w:space="0" w:color="auto"/>
                <w:right w:val="none" w:sz="0" w:space="0" w:color="auto"/>
              </w:divBdr>
            </w:div>
            <w:div w:id="6304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548">
      <w:marLeft w:val="0"/>
      <w:marRight w:val="0"/>
      <w:marTop w:val="0"/>
      <w:marBottom w:val="0"/>
      <w:divBdr>
        <w:top w:val="none" w:sz="0" w:space="0" w:color="auto"/>
        <w:left w:val="none" w:sz="0" w:space="0" w:color="auto"/>
        <w:bottom w:val="none" w:sz="0" w:space="0" w:color="auto"/>
        <w:right w:val="none" w:sz="0" w:space="0" w:color="auto"/>
      </w:divBdr>
      <w:divsChild>
        <w:div w:id="630407517">
          <w:marLeft w:val="994"/>
          <w:marRight w:val="0"/>
          <w:marTop w:val="77"/>
          <w:marBottom w:val="0"/>
          <w:divBdr>
            <w:top w:val="none" w:sz="0" w:space="0" w:color="auto"/>
            <w:left w:val="none" w:sz="0" w:space="0" w:color="auto"/>
            <w:bottom w:val="none" w:sz="0" w:space="0" w:color="auto"/>
            <w:right w:val="none" w:sz="0" w:space="0" w:color="auto"/>
          </w:divBdr>
        </w:div>
        <w:div w:id="630407628">
          <w:marLeft w:val="994"/>
          <w:marRight w:val="0"/>
          <w:marTop w:val="77"/>
          <w:marBottom w:val="0"/>
          <w:divBdr>
            <w:top w:val="none" w:sz="0" w:space="0" w:color="auto"/>
            <w:left w:val="none" w:sz="0" w:space="0" w:color="auto"/>
            <w:bottom w:val="none" w:sz="0" w:space="0" w:color="auto"/>
            <w:right w:val="none" w:sz="0" w:space="0" w:color="auto"/>
          </w:divBdr>
        </w:div>
        <w:div w:id="630407680">
          <w:marLeft w:val="994"/>
          <w:marRight w:val="0"/>
          <w:marTop w:val="77"/>
          <w:marBottom w:val="0"/>
          <w:divBdr>
            <w:top w:val="none" w:sz="0" w:space="0" w:color="auto"/>
            <w:left w:val="none" w:sz="0" w:space="0" w:color="auto"/>
            <w:bottom w:val="none" w:sz="0" w:space="0" w:color="auto"/>
            <w:right w:val="none" w:sz="0" w:space="0" w:color="auto"/>
          </w:divBdr>
        </w:div>
      </w:divsChild>
    </w:div>
    <w:div w:id="630407549">
      <w:marLeft w:val="0"/>
      <w:marRight w:val="0"/>
      <w:marTop w:val="0"/>
      <w:marBottom w:val="0"/>
      <w:divBdr>
        <w:top w:val="none" w:sz="0" w:space="0" w:color="auto"/>
        <w:left w:val="none" w:sz="0" w:space="0" w:color="auto"/>
        <w:bottom w:val="none" w:sz="0" w:space="0" w:color="auto"/>
        <w:right w:val="none" w:sz="0" w:space="0" w:color="auto"/>
      </w:divBdr>
    </w:div>
    <w:div w:id="630407553">
      <w:marLeft w:val="0"/>
      <w:marRight w:val="0"/>
      <w:marTop w:val="0"/>
      <w:marBottom w:val="0"/>
      <w:divBdr>
        <w:top w:val="none" w:sz="0" w:space="0" w:color="auto"/>
        <w:left w:val="none" w:sz="0" w:space="0" w:color="auto"/>
        <w:bottom w:val="none" w:sz="0" w:space="0" w:color="auto"/>
        <w:right w:val="none" w:sz="0" w:space="0" w:color="auto"/>
      </w:divBdr>
    </w:div>
    <w:div w:id="630407554">
      <w:marLeft w:val="0"/>
      <w:marRight w:val="0"/>
      <w:marTop w:val="0"/>
      <w:marBottom w:val="0"/>
      <w:divBdr>
        <w:top w:val="none" w:sz="0" w:space="0" w:color="auto"/>
        <w:left w:val="none" w:sz="0" w:space="0" w:color="auto"/>
        <w:bottom w:val="none" w:sz="0" w:space="0" w:color="auto"/>
        <w:right w:val="none" w:sz="0" w:space="0" w:color="auto"/>
      </w:divBdr>
      <w:divsChild>
        <w:div w:id="630407693">
          <w:marLeft w:val="0"/>
          <w:marRight w:val="0"/>
          <w:marTop w:val="0"/>
          <w:marBottom w:val="0"/>
          <w:divBdr>
            <w:top w:val="none" w:sz="0" w:space="0" w:color="auto"/>
            <w:left w:val="none" w:sz="0" w:space="0" w:color="auto"/>
            <w:bottom w:val="none" w:sz="0" w:space="0" w:color="auto"/>
            <w:right w:val="none" w:sz="0" w:space="0" w:color="auto"/>
          </w:divBdr>
        </w:div>
      </w:divsChild>
    </w:div>
    <w:div w:id="630407555">
      <w:marLeft w:val="0"/>
      <w:marRight w:val="0"/>
      <w:marTop w:val="0"/>
      <w:marBottom w:val="0"/>
      <w:divBdr>
        <w:top w:val="none" w:sz="0" w:space="0" w:color="auto"/>
        <w:left w:val="none" w:sz="0" w:space="0" w:color="auto"/>
        <w:bottom w:val="none" w:sz="0" w:space="0" w:color="auto"/>
        <w:right w:val="none" w:sz="0" w:space="0" w:color="auto"/>
      </w:divBdr>
      <w:divsChild>
        <w:div w:id="630407511">
          <w:marLeft w:val="0"/>
          <w:marRight w:val="0"/>
          <w:marTop w:val="0"/>
          <w:marBottom w:val="0"/>
          <w:divBdr>
            <w:top w:val="none" w:sz="0" w:space="0" w:color="auto"/>
            <w:left w:val="none" w:sz="0" w:space="0" w:color="auto"/>
            <w:bottom w:val="none" w:sz="0" w:space="0" w:color="auto"/>
            <w:right w:val="none" w:sz="0" w:space="0" w:color="auto"/>
          </w:divBdr>
          <w:divsChild>
            <w:div w:id="630407494">
              <w:marLeft w:val="0"/>
              <w:marRight w:val="0"/>
              <w:marTop w:val="0"/>
              <w:marBottom w:val="0"/>
              <w:divBdr>
                <w:top w:val="none" w:sz="0" w:space="0" w:color="auto"/>
                <w:left w:val="none" w:sz="0" w:space="0" w:color="auto"/>
                <w:bottom w:val="none" w:sz="0" w:space="0" w:color="auto"/>
                <w:right w:val="none" w:sz="0" w:space="0" w:color="auto"/>
              </w:divBdr>
            </w:div>
            <w:div w:id="630407559">
              <w:marLeft w:val="0"/>
              <w:marRight w:val="0"/>
              <w:marTop w:val="0"/>
              <w:marBottom w:val="0"/>
              <w:divBdr>
                <w:top w:val="none" w:sz="0" w:space="0" w:color="auto"/>
                <w:left w:val="none" w:sz="0" w:space="0" w:color="auto"/>
                <w:bottom w:val="none" w:sz="0" w:space="0" w:color="auto"/>
                <w:right w:val="none" w:sz="0" w:space="0" w:color="auto"/>
              </w:divBdr>
            </w:div>
            <w:div w:id="6304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562">
      <w:marLeft w:val="0"/>
      <w:marRight w:val="0"/>
      <w:marTop w:val="0"/>
      <w:marBottom w:val="0"/>
      <w:divBdr>
        <w:top w:val="none" w:sz="0" w:space="0" w:color="auto"/>
        <w:left w:val="none" w:sz="0" w:space="0" w:color="auto"/>
        <w:bottom w:val="none" w:sz="0" w:space="0" w:color="auto"/>
        <w:right w:val="none" w:sz="0" w:space="0" w:color="auto"/>
      </w:divBdr>
      <w:divsChild>
        <w:div w:id="630407697">
          <w:marLeft w:val="0"/>
          <w:marRight w:val="0"/>
          <w:marTop w:val="0"/>
          <w:marBottom w:val="0"/>
          <w:divBdr>
            <w:top w:val="none" w:sz="0" w:space="0" w:color="auto"/>
            <w:left w:val="none" w:sz="0" w:space="0" w:color="auto"/>
            <w:bottom w:val="none" w:sz="0" w:space="0" w:color="auto"/>
            <w:right w:val="none" w:sz="0" w:space="0" w:color="auto"/>
          </w:divBdr>
          <w:divsChild>
            <w:div w:id="630407522">
              <w:marLeft w:val="0"/>
              <w:marRight w:val="0"/>
              <w:marTop w:val="0"/>
              <w:marBottom w:val="0"/>
              <w:divBdr>
                <w:top w:val="none" w:sz="0" w:space="0" w:color="auto"/>
                <w:left w:val="none" w:sz="0" w:space="0" w:color="auto"/>
                <w:bottom w:val="none" w:sz="0" w:space="0" w:color="auto"/>
                <w:right w:val="none" w:sz="0" w:space="0" w:color="auto"/>
              </w:divBdr>
            </w:div>
            <w:div w:id="630407561">
              <w:marLeft w:val="0"/>
              <w:marRight w:val="0"/>
              <w:marTop w:val="0"/>
              <w:marBottom w:val="0"/>
              <w:divBdr>
                <w:top w:val="none" w:sz="0" w:space="0" w:color="auto"/>
                <w:left w:val="none" w:sz="0" w:space="0" w:color="auto"/>
                <w:bottom w:val="none" w:sz="0" w:space="0" w:color="auto"/>
                <w:right w:val="none" w:sz="0" w:space="0" w:color="auto"/>
              </w:divBdr>
            </w:div>
            <w:div w:id="630407564">
              <w:marLeft w:val="0"/>
              <w:marRight w:val="0"/>
              <w:marTop w:val="0"/>
              <w:marBottom w:val="0"/>
              <w:divBdr>
                <w:top w:val="none" w:sz="0" w:space="0" w:color="auto"/>
                <w:left w:val="none" w:sz="0" w:space="0" w:color="auto"/>
                <w:bottom w:val="none" w:sz="0" w:space="0" w:color="auto"/>
                <w:right w:val="none" w:sz="0" w:space="0" w:color="auto"/>
              </w:divBdr>
            </w:div>
            <w:div w:id="630407591">
              <w:marLeft w:val="0"/>
              <w:marRight w:val="0"/>
              <w:marTop w:val="0"/>
              <w:marBottom w:val="0"/>
              <w:divBdr>
                <w:top w:val="none" w:sz="0" w:space="0" w:color="auto"/>
                <w:left w:val="none" w:sz="0" w:space="0" w:color="auto"/>
                <w:bottom w:val="none" w:sz="0" w:space="0" w:color="auto"/>
                <w:right w:val="none" w:sz="0" w:space="0" w:color="auto"/>
              </w:divBdr>
            </w:div>
            <w:div w:id="630407607">
              <w:marLeft w:val="0"/>
              <w:marRight w:val="0"/>
              <w:marTop w:val="0"/>
              <w:marBottom w:val="0"/>
              <w:divBdr>
                <w:top w:val="none" w:sz="0" w:space="0" w:color="auto"/>
                <w:left w:val="none" w:sz="0" w:space="0" w:color="auto"/>
                <w:bottom w:val="none" w:sz="0" w:space="0" w:color="auto"/>
                <w:right w:val="none" w:sz="0" w:space="0" w:color="auto"/>
              </w:divBdr>
            </w:div>
            <w:div w:id="630407610">
              <w:marLeft w:val="0"/>
              <w:marRight w:val="0"/>
              <w:marTop w:val="0"/>
              <w:marBottom w:val="0"/>
              <w:divBdr>
                <w:top w:val="none" w:sz="0" w:space="0" w:color="auto"/>
                <w:left w:val="none" w:sz="0" w:space="0" w:color="auto"/>
                <w:bottom w:val="none" w:sz="0" w:space="0" w:color="auto"/>
                <w:right w:val="none" w:sz="0" w:space="0" w:color="auto"/>
              </w:divBdr>
            </w:div>
            <w:div w:id="6304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566">
      <w:marLeft w:val="0"/>
      <w:marRight w:val="0"/>
      <w:marTop w:val="0"/>
      <w:marBottom w:val="0"/>
      <w:divBdr>
        <w:top w:val="none" w:sz="0" w:space="0" w:color="auto"/>
        <w:left w:val="none" w:sz="0" w:space="0" w:color="auto"/>
        <w:bottom w:val="none" w:sz="0" w:space="0" w:color="auto"/>
        <w:right w:val="none" w:sz="0" w:space="0" w:color="auto"/>
      </w:divBdr>
      <w:divsChild>
        <w:div w:id="630407477">
          <w:marLeft w:val="547"/>
          <w:marRight w:val="0"/>
          <w:marTop w:val="154"/>
          <w:marBottom w:val="0"/>
          <w:divBdr>
            <w:top w:val="none" w:sz="0" w:space="0" w:color="auto"/>
            <w:left w:val="none" w:sz="0" w:space="0" w:color="auto"/>
            <w:bottom w:val="none" w:sz="0" w:space="0" w:color="auto"/>
            <w:right w:val="none" w:sz="0" w:space="0" w:color="auto"/>
          </w:divBdr>
        </w:div>
        <w:div w:id="630407656">
          <w:marLeft w:val="1166"/>
          <w:marRight w:val="0"/>
          <w:marTop w:val="134"/>
          <w:marBottom w:val="0"/>
          <w:divBdr>
            <w:top w:val="none" w:sz="0" w:space="0" w:color="auto"/>
            <w:left w:val="none" w:sz="0" w:space="0" w:color="auto"/>
            <w:bottom w:val="none" w:sz="0" w:space="0" w:color="auto"/>
            <w:right w:val="none" w:sz="0" w:space="0" w:color="auto"/>
          </w:divBdr>
        </w:div>
        <w:div w:id="630407664">
          <w:marLeft w:val="1166"/>
          <w:marRight w:val="0"/>
          <w:marTop w:val="134"/>
          <w:marBottom w:val="0"/>
          <w:divBdr>
            <w:top w:val="none" w:sz="0" w:space="0" w:color="auto"/>
            <w:left w:val="none" w:sz="0" w:space="0" w:color="auto"/>
            <w:bottom w:val="none" w:sz="0" w:space="0" w:color="auto"/>
            <w:right w:val="none" w:sz="0" w:space="0" w:color="auto"/>
          </w:divBdr>
        </w:div>
        <w:div w:id="630407675">
          <w:marLeft w:val="547"/>
          <w:marRight w:val="0"/>
          <w:marTop w:val="154"/>
          <w:marBottom w:val="0"/>
          <w:divBdr>
            <w:top w:val="none" w:sz="0" w:space="0" w:color="auto"/>
            <w:left w:val="none" w:sz="0" w:space="0" w:color="auto"/>
            <w:bottom w:val="none" w:sz="0" w:space="0" w:color="auto"/>
            <w:right w:val="none" w:sz="0" w:space="0" w:color="auto"/>
          </w:divBdr>
        </w:div>
        <w:div w:id="630407679">
          <w:marLeft w:val="1166"/>
          <w:marRight w:val="0"/>
          <w:marTop w:val="134"/>
          <w:marBottom w:val="0"/>
          <w:divBdr>
            <w:top w:val="none" w:sz="0" w:space="0" w:color="auto"/>
            <w:left w:val="none" w:sz="0" w:space="0" w:color="auto"/>
            <w:bottom w:val="none" w:sz="0" w:space="0" w:color="auto"/>
            <w:right w:val="none" w:sz="0" w:space="0" w:color="auto"/>
          </w:divBdr>
        </w:div>
      </w:divsChild>
    </w:div>
    <w:div w:id="630407567">
      <w:marLeft w:val="0"/>
      <w:marRight w:val="0"/>
      <w:marTop w:val="0"/>
      <w:marBottom w:val="0"/>
      <w:divBdr>
        <w:top w:val="none" w:sz="0" w:space="0" w:color="auto"/>
        <w:left w:val="none" w:sz="0" w:space="0" w:color="auto"/>
        <w:bottom w:val="none" w:sz="0" w:space="0" w:color="auto"/>
        <w:right w:val="none" w:sz="0" w:space="0" w:color="auto"/>
      </w:divBdr>
      <w:divsChild>
        <w:div w:id="630407571">
          <w:marLeft w:val="0"/>
          <w:marRight w:val="0"/>
          <w:marTop w:val="0"/>
          <w:marBottom w:val="0"/>
          <w:divBdr>
            <w:top w:val="none" w:sz="0" w:space="0" w:color="auto"/>
            <w:left w:val="none" w:sz="0" w:space="0" w:color="auto"/>
            <w:bottom w:val="none" w:sz="0" w:space="0" w:color="auto"/>
            <w:right w:val="none" w:sz="0" w:space="0" w:color="auto"/>
          </w:divBdr>
        </w:div>
      </w:divsChild>
    </w:div>
    <w:div w:id="630407568">
      <w:marLeft w:val="0"/>
      <w:marRight w:val="0"/>
      <w:marTop w:val="0"/>
      <w:marBottom w:val="0"/>
      <w:divBdr>
        <w:top w:val="none" w:sz="0" w:space="0" w:color="auto"/>
        <w:left w:val="none" w:sz="0" w:space="0" w:color="auto"/>
        <w:bottom w:val="none" w:sz="0" w:space="0" w:color="auto"/>
        <w:right w:val="none" w:sz="0" w:space="0" w:color="auto"/>
      </w:divBdr>
      <w:divsChild>
        <w:div w:id="630407552">
          <w:marLeft w:val="734"/>
          <w:marRight w:val="0"/>
          <w:marTop w:val="130"/>
          <w:marBottom w:val="0"/>
          <w:divBdr>
            <w:top w:val="none" w:sz="0" w:space="0" w:color="auto"/>
            <w:left w:val="none" w:sz="0" w:space="0" w:color="auto"/>
            <w:bottom w:val="none" w:sz="0" w:space="0" w:color="auto"/>
            <w:right w:val="none" w:sz="0" w:space="0" w:color="auto"/>
          </w:divBdr>
        </w:div>
        <w:div w:id="630407572">
          <w:marLeft w:val="734"/>
          <w:marRight w:val="0"/>
          <w:marTop w:val="130"/>
          <w:marBottom w:val="0"/>
          <w:divBdr>
            <w:top w:val="none" w:sz="0" w:space="0" w:color="auto"/>
            <w:left w:val="none" w:sz="0" w:space="0" w:color="auto"/>
            <w:bottom w:val="none" w:sz="0" w:space="0" w:color="auto"/>
            <w:right w:val="none" w:sz="0" w:space="0" w:color="auto"/>
          </w:divBdr>
        </w:div>
        <w:div w:id="630407677">
          <w:marLeft w:val="734"/>
          <w:marRight w:val="0"/>
          <w:marTop w:val="130"/>
          <w:marBottom w:val="0"/>
          <w:divBdr>
            <w:top w:val="none" w:sz="0" w:space="0" w:color="auto"/>
            <w:left w:val="none" w:sz="0" w:space="0" w:color="auto"/>
            <w:bottom w:val="none" w:sz="0" w:space="0" w:color="auto"/>
            <w:right w:val="none" w:sz="0" w:space="0" w:color="auto"/>
          </w:divBdr>
        </w:div>
      </w:divsChild>
    </w:div>
    <w:div w:id="630407569">
      <w:marLeft w:val="0"/>
      <w:marRight w:val="0"/>
      <w:marTop w:val="0"/>
      <w:marBottom w:val="0"/>
      <w:divBdr>
        <w:top w:val="none" w:sz="0" w:space="0" w:color="auto"/>
        <w:left w:val="none" w:sz="0" w:space="0" w:color="auto"/>
        <w:bottom w:val="none" w:sz="0" w:space="0" w:color="auto"/>
        <w:right w:val="none" w:sz="0" w:space="0" w:color="auto"/>
      </w:divBdr>
    </w:div>
    <w:div w:id="630407573">
      <w:marLeft w:val="0"/>
      <w:marRight w:val="0"/>
      <w:marTop w:val="0"/>
      <w:marBottom w:val="0"/>
      <w:divBdr>
        <w:top w:val="none" w:sz="0" w:space="0" w:color="auto"/>
        <w:left w:val="none" w:sz="0" w:space="0" w:color="auto"/>
        <w:bottom w:val="none" w:sz="0" w:space="0" w:color="auto"/>
        <w:right w:val="none" w:sz="0" w:space="0" w:color="auto"/>
      </w:divBdr>
    </w:div>
    <w:div w:id="630407574">
      <w:marLeft w:val="0"/>
      <w:marRight w:val="0"/>
      <w:marTop w:val="0"/>
      <w:marBottom w:val="0"/>
      <w:divBdr>
        <w:top w:val="none" w:sz="0" w:space="0" w:color="auto"/>
        <w:left w:val="none" w:sz="0" w:space="0" w:color="auto"/>
        <w:bottom w:val="none" w:sz="0" w:space="0" w:color="auto"/>
        <w:right w:val="none" w:sz="0" w:space="0" w:color="auto"/>
      </w:divBdr>
      <w:divsChild>
        <w:div w:id="630407512">
          <w:marLeft w:val="0"/>
          <w:marRight w:val="0"/>
          <w:marTop w:val="0"/>
          <w:marBottom w:val="0"/>
          <w:divBdr>
            <w:top w:val="none" w:sz="0" w:space="0" w:color="auto"/>
            <w:left w:val="none" w:sz="0" w:space="0" w:color="auto"/>
            <w:bottom w:val="none" w:sz="0" w:space="0" w:color="auto"/>
            <w:right w:val="none" w:sz="0" w:space="0" w:color="auto"/>
          </w:divBdr>
        </w:div>
      </w:divsChild>
    </w:div>
    <w:div w:id="630407578">
      <w:marLeft w:val="0"/>
      <w:marRight w:val="0"/>
      <w:marTop w:val="0"/>
      <w:marBottom w:val="0"/>
      <w:divBdr>
        <w:top w:val="none" w:sz="0" w:space="0" w:color="auto"/>
        <w:left w:val="none" w:sz="0" w:space="0" w:color="auto"/>
        <w:bottom w:val="none" w:sz="0" w:space="0" w:color="auto"/>
        <w:right w:val="none" w:sz="0" w:space="0" w:color="auto"/>
      </w:divBdr>
      <w:divsChild>
        <w:div w:id="630407595">
          <w:marLeft w:val="0"/>
          <w:marRight w:val="0"/>
          <w:marTop w:val="0"/>
          <w:marBottom w:val="0"/>
          <w:divBdr>
            <w:top w:val="none" w:sz="0" w:space="0" w:color="auto"/>
            <w:left w:val="none" w:sz="0" w:space="0" w:color="auto"/>
            <w:bottom w:val="none" w:sz="0" w:space="0" w:color="auto"/>
            <w:right w:val="none" w:sz="0" w:space="0" w:color="auto"/>
          </w:divBdr>
          <w:divsChild>
            <w:div w:id="6304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584">
      <w:marLeft w:val="0"/>
      <w:marRight w:val="0"/>
      <w:marTop w:val="0"/>
      <w:marBottom w:val="0"/>
      <w:divBdr>
        <w:top w:val="none" w:sz="0" w:space="0" w:color="auto"/>
        <w:left w:val="none" w:sz="0" w:space="0" w:color="auto"/>
        <w:bottom w:val="none" w:sz="0" w:space="0" w:color="auto"/>
        <w:right w:val="none" w:sz="0" w:space="0" w:color="auto"/>
      </w:divBdr>
      <w:divsChild>
        <w:div w:id="630407516">
          <w:marLeft w:val="994"/>
          <w:marRight w:val="0"/>
          <w:marTop w:val="77"/>
          <w:marBottom w:val="0"/>
          <w:divBdr>
            <w:top w:val="none" w:sz="0" w:space="0" w:color="auto"/>
            <w:left w:val="none" w:sz="0" w:space="0" w:color="auto"/>
            <w:bottom w:val="none" w:sz="0" w:space="0" w:color="auto"/>
            <w:right w:val="none" w:sz="0" w:space="0" w:color="auto"/>
          </w:divBdr>
        </w:div>
        <w:div w:id="630407523">
          <w:marLeft w:val="994"/>
          <w:marRight w:val="0"/>
          <w:marTop w:val="77"/>
          <w:marBottom w:val="0"/>
          <w:divBdr>
            <w:top w:val="none" w:sz="0" w:space="0" w:color="auto"/>
            <w:left w:val="none" w:sz="0" w:space="0" w:color="auto"/>
            <w:bottom w:val="none" w:sz="0" w:space="0" w:color="auto"/>
            <w:right w:val="none" w:sz="0" w:space="0" w:color="auto"/>
          </w:divBdr>
        </w:div>
        <w:div w:id="630407653">
          <w:marLeft w:val="994"/>
          <w:marRight w:val="0"/>
          <w:marTop w:val="77"/>
          <w:marBottom w:val="0"/>
          <w:divBdr>
            <w:top w:val="none" w:sz="0" w:space="0" w:color="auto"/>
            <w:left w:val="none" w:sz="0" w:space="0" w:color="auto"/>
            <w:bottom w:val="none" w:sz="0" w:space="0" w:color="auto"/>
            <w:right w:val="none" w:sz="0" w:space="0" w:color="auto"/>
          </w:divBdr>
        </w:div>
        <w:div w:id="630407668">
          <w:marLeft w:val="461"/>
          <w:marRight w:val="0"/>
          <w:marTop w:val="96"/>
          <w:marBottom w:val="0"/>
          <w:divBdr>
            <w:top w:val="none" w:sz="0" w:space="0" w:color="auto"/>
            <w:left w:val="none" w:sz="0" w:space="0" w:color="auto"/>
            <w:bottom w:val="none" w:sz="0" w:space="0" w:color="auto"/>
            <w:right w:val="none" w:sz="0" w:space="0" w:color="auto"/>
          </w:divBdr>
        </w:div>
        <w:div w:id="630407690">
          <w:marLeft w:val="994"/>
          <w:marRight w:val="0"/>
          <w:marTop w:val="77"/>
          <w:marBottom w:val="0"/>
          <w:divBdr>
            <w:top w:val="none" w:sz="0" w:space="0" w:color="auto"/>
            <w:left w:val="none" w:sz="0" w:space="0" w:color="auto"/>
            <w:bottom w:val="none" w:sz="0" w:space="0" w:color="auto"/>
            <w:right w:val="none" w:sz="0" w:space="0" w:color="auto"/>
          </w:divBdr>
        </w:div>
      </w:divsChild>
    </w:div>
    <w:div w:id="630407589">
      <w:marLeft w:val="0"/>
      <w:marRight w:val="0"/>
      <w:marTop w:val="0"/>
      <w:marBottom w:val="0"/>
      <w:divBdr>
        <w:top w:val="none" w:sz="0" w:space="0" w:color="auto"/>
        <w:left w:val="none" w:sz="0" w:space="0" w:color="auto"/>
        <w:bottom w:val="none" w:sz="0" w:space="0" w:color="auto"/>
        <w:right w:val="none" w:sz="0" w:space="0" w:color="auto"/>
      </w:divBdr>
    </w:div>
    <w:div w:id="630407598">
      <w:marLeft w:val="0"/>
      <w:marRight w:val="0"/>
      <w:marTop w:val="0"/>
      <w:marBottom w:val="0"/>
      <w:divBdr>
        <w:top w:val="none" w:sz="0" w:space="0" w:color="auto"/>
        <w:left w:val="none" w:sz="0" w:space="0" w:color="auto"/>
        <w:bottom w:val="none" w:sz="0" w:space="0" w:color="auto"/>
        <w:right w:val="none" w:sz="0" w:space="0" w:color="auto"/>
      </w:divBdr>
      <w:divsChild>
        <w:div w:id="630407597">
          <w:marLeft w:val="461"/>
          <w:marRight w:val="0"/>
          <w:marTop w:val="86"/>
          <w:marBottom w:val="0"/>
          <w:divBdr>
            <w:top w:val="none" w:sz="0" w:space="0" w:color="auto"/>
            <w:left w:val="none" w:sz="0" w:space="0" w:color="auto"/>
            <w:bottom w:val="none" w:sz="0" w:space="0" w:color="auto"/>
            <w:right w:val="none" w:sz="0" w:space="0" w:color="auto"/>
          </w:divBdr>
        </w:div>
      </w:divsChild>
    </w:div>
    <w:div w:id="630407600">
      <w:marLeft w:val="0"/>
      <w:marRight w:val="0"/>
      <w:marTop w:val="0"/>
      <w:marBottom w:val="0"/>
      <w:divBdr>
        <w:top w:val="none" w:sz="0" w:space="0" w:color="auto"/>
        <w:left w:val="none" w:sz="0" w:space="0" w:color="auto"/>
        <w:bottom w:val="none" w:sz="0" w:space="0" w:color="auto"/>
        <w:right w:val="none" w:sz="0" w:space="0" w:color="auto"/>
      </w:divBdr>
      <w:divsChild>
        <w:div w:id="630407702">
          <w:marLeft w:val="0"/>
          <w:marRight w:val="0"/>
          <w:marTop w:val="0"/>
          <w:marBottom w:val="0"/>
          <w:divBdr>
            <w:top w:val="none" w:sz="0" w:space="0" w:color="auto"/>
            <w:left w:val="none" w:sz="0" w:space="0" w:color="auto"/>
            <w:bottom w:val="none" w:sz="0" w:space="0" w:color="auto"/>
            <w:right w:val="none" w:sz="0" w:space="0" w:color="auto"/>
          </w:divBdr>
          <w:divsChild>
            <w:div w:id="6304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02">
      <w:marLeft w:val="0"/>
      <w:marRight w:val="0"/>
      <w:marTop w:val="0"/>
      <w:marBottom w:val="0"/>
      <w:divBdr>
        <w:top w:val="none" w:sz="0" w:space="0" w:color="auto"/>
        <w:left w:val="none" w:sz="0" w:space="0" w:color="auto"/>
        <w:bottom w:val="none" w:sz="0" w:space="0" w:color="auto"/>
        <w:right w:val="none" w:sz="0" w:space="0" w:color="auto"/>
      </w:divBdr>
    </w:div>
    <w:div w:id="630407605">
      <w:marLeft w:val="0"/>
      <w:marRight w:val="0"/>
      <w:marTop w:val="0"/>
      <w:marBottom w:val="0"/>
      <w:divBdr>
        <w:top w:val="none" w:sz="0" w:space="0" w:color="auto"/>
        <w:left w:val="none" w:sz="0" w:space="0" w:color="auto"/>
        <w:bottom w:val="none" w:sz="0" w:space="0" w:color="auto"/>
        <w:right w:val="none" w:sz="0" w:space="0" w:color="auto"/>
      </w:divBdr>
      <w:divsChild>
        <w:div w:id="630407483">
          <w:marLeft w:val="461"/>
          <w:marRight w:val="0"/>
          <w:marTop w:val="96"/>
          <w:marBottom w:val="0"/>
          <w:divBdr>
            <w:top w:val="none" w:sz="0" w:space="0" w:color="auto"/>
            <w:left w:val="none" w:sz="0" w:space="0" w:color="auto"/>
            <w:bottom w:val="none" w:sz="0" w:space="0" w:color="auto"/>
            <w:right w:val="none" w:sz="0" w:space="0" w:color="auto"/>
          </w:divBdr>
        </w:div>
      </w:divsChild>
    </w:div>
    <w:div w:id="630407606">
      <w:marLeft w:val="0"/>
      <w:marRight w:val="0"/>
      <w:marTop w:val="0"/>
      <w:marBottom w:val="0"/>
      <w:divBdr>
        <w:top w:val="none" w:sz="0" w:space="0" w:color="auto"/>
        <w:left w:val="none" w:sz="0" w:space="0" w:color="auto"/>
        <w:bottom w:val="none" w:sz="0" w:space="0" w:color="auto"/>
        <w:right w:val="none" w:sz="0" w:space="0" w:color="auto"/>
      </w:divBdr>
      <w:divsChild>
        <w:div w:id="630407514">
          <w:marLeft w:val="0"/>
          <w:marRight w:val="0"/>
          <w:marTop w:val="0"/>
          <w:marBottom w:val="0"/>
          <w:divBdr>
            <w:top w:val="none" w:sz="0" w:space="0" w:color="auto"/>
            <w:left w:val="none" w:sz="0" w:space="0" w:color="auto"/>
            <w:bottom w:val="none" w:sz="0" w:space="0" w:color="auto"/>
            <w:right w:val="none" w:sz="0" w:space="0" w:color="auto"/>
          </w:divBdr>
          <w:divsChild>
            <w:div w:id="630407509">
              <w:marLeft w:val="0"/>
              <w:marRight w:val="0"/>
              <w:marTop w:val="0"/>
              <w:marBottom w:val="0"/>
              <w:divBdr>
                <w:top w:val="none" w:sz="0" w:space="0" w:color="auto"/>
                <w:left w:val="none" w:sz="0" w:space="0" w:color="auto"/>
                <w:bottom w:val="none" w:sz="0" w:space="0" w:color="auto"/>
                <w:right w:val="none" w:sz="0" w:space="0" w:color="auto"/>
              </w:divBdr>
            </w:div>
            <w:div w:id="630407582">
              <w:marLeft w:val="0"/>
              <w:marRight w:val="0"/>
              <w:marTop w:val="0"/>
              <w:marBottom w:val="0"/>
              <w:divBdr>
                <w:top w:val="none" w:sz="0" w:space="0" w:color="auto"/>
                <w:left w:val="none" w:sz="0" w:space="0" w:color="auto"/>
                <w:bottom w:val="none" w:sz="0" w:space="0" w:color="auto"/>
                <w:right w:val="none" w:sz="0" w:space="0" w:color="auto"/>
              </w:divBdr>
            </w:div>
            <w:div w:id="630407587">
              <w:marLeft w:val="0"/>
              <w:marRight w:val="0"/>
              <w:marTop w:val="0"/>
              <w:marBottom w:val="0"/>
              <w:divBdr>
                <w:top w:val="none" w:sz="0" w:space="0" w:color="auto"/>
                <w:left w:val="none" w:sz="0" w:space="0" w:color="auto"/>
                <w:bottom w:val="none" w:sz="0" w:space="0" w:color="auto"/>
                <w:right w:val="none" w:sz="0" w:space="0" w:color="auto"/>
              </w:divBdr>
            </w:div>
            <w:div w:id="630407592">
              <w:marLeft w:val="0"/>
              <w:marRight w:val="0"/>
              <w:marTop w:val="0"/>
              <w:marBottom w:val="0"/>
              <w:divBdr>
                <w:top w:val="none" w:sz="0" w:space="0" w:color="auto"/>
                <w:left w:val="none" w:sz="0" w:space="0" w:color="auto"/>
                <w:bottom w:val="none" w:sz="0" w:space="0" w:color="auto"/>
                <w:right w:val="none" w:sz="0" w:space="0" w:color="auto"/>
              </w:divBdr>
            </w:div>
            <w:div w:id="630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08">
      <w:marLeft w:val="0"/>
      <w:marRight w:val="0"/>
      <w:marTop w:val="0"/>
      <w:marBottom w:val="0"/>
      <w:divBdr>
        <w:top w:val="none" w:sz="0" w:space="0" w:color="auto"/>
        <w:left w:val="none" w:sz="0" w:space="0" w:color="auto"/>
        <w:bottom w:val="none" w:sz="0" w:space="0" w:color="auto"/>
        <w:right w:val="none" w:sz="0" w:space="0" w:color="auto"/>
      </w:divBdr>
    </w:div>
    <w:div w:id="630407609">
      <w:marLeft w:val="0"/>
      <w:marRight w:val="0"/>
      <w:marTop w:val="0"/>
      <w:marBottom w:val="0"/>
      <w:divBdr>
        <w:top w:val="none" w:sz="0" w:space="0" w:color="auto"/>
        <w:left w:val="none" w:sz="0" w:space="0" w:color="auto"/>
        <w:bottom w:val="none" w:sz="0" w:space="0" w:color="auto"/>
        <w:right w:val="none" w:sz="0" w:space="0" w:color="auto"/>
      </w:divBdr>
      <w:divsChild>
        <w:div w:id="630407486">
          <w:marLeft w:val="994"/>
          <w:marRight w:val="0"/>
          <w:marTop w:val="77"/>
          <w:marBottom w:val="0"/>
          <w:divBdr>
            <w:top w:val="none" w:sz="0" w:space="0" w:color="auto"/>
            <w:left w:val="none" w:sz="0" w:space="0" w:color="auto"/>
            <w:bottom w:val="none" w:sz="0" w:space="0" w:color="auto"/>
            <w:right w:val="none" w:sz="0" w:space="0" w:color="auto"/>
          </w:divBdr>
        </w:div>
        <w:div w:id="630407532">
          <w:marLeft w:val="994"/>
          <w:marRight w:val="0"/>
          <w:marTop w:val="77"/>
          <w:marBottom w:val="0"/>
          <w:divBdr>
            <w:top w:val="none" w:sz="0" w:space="0" w:color="auto"/>
            <w:left w:val="none" w:sz="0" w:space="0" w:color="auto"/>
            <w:bottom w:val="none" w:sz="0" w:space="0" w:color="auto"/>
            <w:right w:val="none" w:sz="0" w:space="0" w:color="auto"/>
          </w:divBdr>
        </w:div>
        <w:div w:id="630407534">
          <w:marLeft w:val="994"/>
          <w:marRight w:val="0"/>
          <w:marTop w:val="77"/>
          <w:marBottom w:val="0"/>
          <w:divBdr>
            <w:top w:val="none" w:sz="0" w:space="0" w:color="auto"/>
            <w:left w:val="none" w:sz="0" w:space="0" w:color="auto"/>
            <w:bottom w:val="none" w:sz="0" w:space="0" w:color="auto"/>
            <w:right w:val="none" w:sz="0" w:space="0" w:color="auto"/>
          </w:divBdr>
        </w:div>
        <w:div w:id="630407558">
          <w:marLeft w:val="994"/>
          <w:marRight w:val="0"/>
          <w:marTop w:val="77"/>
          <w:marBottom w:val="0"/>
          <w:divBdr>
            <w:top w:val="none" w:sz="0" w:space="0" w:color="auto"/>
            <w:left w:val="none" w:sz="0" w:space="0" w:color="auto"/>
            <w:bottom w:val="none" w:sz="0" w:space="0" w:color="auto"/>
            <w:right w:val="none" w:sz="0" w:space="0" w:color="auto"/>
          </w:divBdr>
        </w:div>
      </w:divsChild>
    </w:div>
    <w:div w:id="630407611">
      <w:marLeft w:val="0"/>
      <w:marRight w:val="0"/>
      <w:marTop w:val="0"/>
      <w:marBottom w:val="0"/>
      <w:divBdr>
        <w:top w:val="none" w:sz="0" w:space="0" w:color="auto"/>
        <w:left w:val="none" w:sz="0" w:space="0" w:color="auto"/>
        <w:bottom w:val="none" w:sz="0" w:space="0" w:color="auto"/>
        <w:right w:val="none" w:sz="0" w:space="0" w:color="auto"/>
      </w:divBdr>
      <w:divsChild>
        <w:div w:id="630407482">
          <w:marLeft w:val="0"/>
          <w:marRight w:val="0"/>
          <w:marTop w:val="0"/>
          <w:marBottom w:val="0"/>
          <w:divBdr>
            <w:top w:val="none" w:sz="0" w:space="0" w:color="auto"/>
            <w:left w:val="none" w:sz="0" w:space="0" w:color="auto"/>
            <w:bottom w:val="none" w:sz="0" w:space="0" w:color="auto"/>
            <w:right w:val="none" w:sz="0" w:space="0" w:color="auto"/>
          </w:divBdr>
          <w:divsChild>
            <w:div w:id="630407502">
              <w:marLeft w:val="0"/>
              <w:marRight w:val="0"/>
              <w:marTop w:val="0"/>
              <w:marBottom w:val="0"/>
              <w:divBdr>
                <w:top w:val="none" w:sz="0" w:space="0" w:color="auto"/>
                <w:left w:val="none" w:sz="0" w:space="0" w:color="auto"/>
                <w:bottom w:val="none" w:sz="0" w:space="0" w:color="auto"/>
                <w:right w:val="none" w:sz="0" w:space="0" w:color="auto"/>
              </w:divBdr>
            </w:div>
            <w:div w:id="6304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12">
      <w:marLeft w:val="0"/>
      <w:marRight w:val="0"/>
      <w:marTop w:val="0"/>
      <w:marBottom w:val="0"/>
      <w:divBdr>
        <w:top w:val="none" w:sz="0" w:space="0" w:color="auto"/>
        <w:left w:val="none" w:sz="0" w:space="0" w:color="auto"/>
        <w:bottom w:val="none" w:sz="0" w:space="0" w:color="auto"/>
        <w:right w:val="none" w:sz="0" w:space="0" w:color="auto"/>
      </w:divBdr>
    </w:div>
    <w:div w:id="630407613">
      <w:marLeft w:val="0"/>
      <w:marRight w:val="0"/>
      <w:marTop w:val="0"/>
      <w:marBottom w:val="0"/>
      <w:divBdr>
        <w:top w:val="none" w:sz="0" w:space="0" w:color="auto"/>
        <w:left w:val="none" w:sz="0" w:space="0" w:color="auto"/>
        <w:bottom w:val="none" w:sz="0" w:space="0" w:color="auto"/>
        <w:right w:val="none" w:sz="0" w:space="0" w:color="auto"/>
      </w:divBdr>
      <w:divsChild>
        <w:div w:id="630407510">
          <w:marLeft w:val="1656"/>
          <w:marRight w:val="0"/>
          <w:marTop w:val="77"/>
          <w:marBottom w:val="0"/>
          <w:divBdr>
            <w:top w:val="none" w:sz="0" w:space="0" w:color="auto"/>
            <w:left w:val="none" w:sz="0" w:space="0" w:color="auto"/>
            <w:bottom w:val="none" w:sz="0" w:space="0" w:color="auto"/>
            <w:right w:val="none" w:sz="0" w:space="0" w:color="auto"/>
          </w:divBdr>
        </w:div>
        <w:div w:id="630407527">
          <w:marLeft w:val="461"/>
          <w:marRight w:val="0"/>
          <w:marTop w:val="96"/>
          <w:marBottom w:val="0"/>
          <w:divBdr>
            <w:top w:val="none" w:sz="0" w:space="0" w:color="auto"/>
            <w:left w:val="none" w:sz="0" w:space="0" w:color="auto"/>
            <w:bottom w:val="none" w:sz="0" w:space="0" w:color="auto"/>
            <w:right w:val="none" w:sz="0" w:space="0" w:color="auto"/>
          </w:divBdr>
        </w:div>
        <w:div w:id="630407583">
          <w:marLeft w:val="994"/>
          <w:marRight w:val="0"/>
          <w:marTop w:val="77"/>
          <w:marBottom w:val="0"/>
          <w:divBdr>
            <w:top w:val="none" w:sz="0" w:space="0" w:color="auto"/>
            <w:left w:val="none" w:sz="0" w:space="0" w:color="auto"/>
            <w:bottom w:val="none" w:sz="0" w:space="0" w:color="auto"/>
            <w:right w:val="none" w:sz="0" w:space="0" w:color="auto"/>
          </w:divBdr>
        </w:div>
        <w:div w:id="630407685">
          <w:marLeft w:val="1656"/>
          <w:marRight w:val="0"/>
          <w:marTop w:val="77"/>
          <w:marBottom w:val="0"/>
          <w:divBdr>
            <w:top w:val="none" w:sz="0" w:space="0" w:color="auto"/>
            <w:left w:val="none" w:sz="0" w:space="0" w:color="auto"/>
            <w:bottom w:val="none" w:sz="0" w:space="0" w:color="auto"/>
            <w:right w:val="none" w:sz="0" w:space="0" w:color="auto"/>
          </w:divBdr>
        </w:div>
      </w:divsChild>
    </w:div>
    <w:div w:id="630407614">
      <w:marLeft w:val="0"/>
      <w:marRight w:val="0"/>
      <w:marTop w:val="0"/>
      <w:marBottom w:val="0"/>
      <w:divBdr>
        <w:top w:val="none" w:sz="0" w:space="0" w:color="auto"/>
        <w:left w:val="none" w:sz="0" w:space="0" w:color="auto"/>
        <w:bottom w:val="none" w:sz="0" w:space="0" w:color="auto"/>
        <w:right w:val="none" w:sz="0" w:space="0" w:color="auto"/>
      </w:divBdr>
      <w:divsChild>
        <w:div w:id="630407519">
          <w:marLeft w:val="994"/>
          <w:marRight w:val="0"/>
          <w:marTop w:val="77"/>
          <w:marBottom w:val="0"/>
          <w:divBdr>
            <w:top w:val="none" w:sz="0" w:space="0" w:color="auto"/>
            <w:left w:val="none" w:sz="0" w:space="0" w:color="auto"/>
            <w:bottom w:val="none" w:sz="0" w:space="0" w:color="auto"/>
            <w:right w:val="none" w:sz="0" w:space="0" w:color="auto"/>
          </w:divBdr>
        </w:div>
        <w:div w:id="630407694">
          <w:marLeft w:val="994"/>
          <w:marRight w:val="0"/>
          <w:marTop w:val="77"/>
          <w:marBottom w:val="0"/>
          <w:divBdr>
            <w:top w:val="none" w:sz="0" w:space="0" w:color="auto"/>
            <w:left w:val="none" w:sz="0" w:space="0" w:color="auto"/>
            <w:bottom w:val="none" w:sz="0" w:space="0" w:color="auto"/>
            <w:right w:val="none" w:sz="0" w:space="0" w:color="auto"/>
          </w:divBdr>
        </w:div>
        <w:div w:id="630407700">
          <w:marLeft w:val="461"/>
          <w:marRight w:val="0"/>
          <w:marTop w:val="96"/>
          <w:marBottom w:val="0"/>
          <w:divBdr>
            <w:top w:val="none" w:sz="0" w:space="0" w:color="auto"/>
            <w:left w:val="none" w:sz="0" w:space="0" w:color="auto"/>
            <w:bottom w:val="none" w:sz="0" w:space="0" w:color="auto"/>
            <w:right w:val="none" w:sz="0" w:space="0" w:color="auto"/>
          </w:divBdr>
        </w:div>
      </w:divsChild>
    </w:div>
    <w:div w:id="630407616">
      <w:marLeft w:val="0"/>
      <w:marRight w:val="0"/>
      <w:marTop w:val="0"/>
      <w:marBottom w:val="0"/>
      <w:divBdr>
        <w:top w:val="none" w:sz="0" w:space="0" w:color="auto"/>
        <w:left w:val="none" w:sz="0" w:space="0" w:color="auto"/>
        <w:bottom w:val="none" w:sz="0" w:space="0" w:color="auto"/>
        <w:right w:val="none" w:sz="0" w:space="0" w:color="auto"/>
      </w:divBdr>
      <w:divsChild>
        <w:div w:id="630407658">
          <w:marLeft w:val="0"/>
          <w:marRight w:val="0"/>
          <w:marTop w:val="0"/>
          <w:marBottom w:val="0"/>
          <w:divBdr>
            <w:top w:val="none" w:sz="0" w:space="0" w:color="auto"/>
            <w:left w:val="none" w:sz="0" w:space="0" w:color="auto"/>
            <w:bottom w:val="none" w:sz="0" w:space="0" w:color="auto"/>
            <w:right w:val="none" w:sz="0" w:space="0" w:color="auto"/>
          </w:divBdr>
          <w:divsChild>
            <w:div w:id="630407645">
              <w:marLeft w:val="0"/>
              <w:marRight w:val="0"/>
              <w:marTop w:val="0"/>
              <w:marBottom w:val="0"/>
              <w:divBdr>
                <w:top w:val="none" w:sz="0" w:space="0" w:color="auto"/>
                <w:left w:val="none" w:sz="0" w:space="0" w:color="auto"/>
                <w:bottom w:val="none" w:sz="0" w:space="0" w:color="auto"/>
                <w:right w:val="none" w:sz="0" w:space="0" w:color="auto"/>
              </w:divBdr>
            </w:div>
            <w:div w:id="630407666">
              <w:marLeft w:val="0"/>
              <w:marRight w:val="0"/>
              <w:marTop w:val="0"/>
              <w:marBottom w:val="0"/>
              <w:divBdr>
                <w:top w:val="none" w:sz="0" w:space="0" w:color="auto"/>
                <w:left w:val="none" w:sz="0" w:space="0" w:color="auto"/>
                <w:bottom w:val="none" w:sz="0" w:space="0" w:color="auto"/>
                <w:right w:val="none" w:sz="0" w:space="0" w:color="auto"/>
              </w:divBdr>
            </w:div>
            <w:div w:id="6304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19">
      <w:marLeft w:val="0"/>
      <w:marRight w:val="0"/>
      <w:marTop w:val="0"/>
      <w:marBottom w:val="0"/>
      <w:divBdr>
        <w:top w:val="none" w:sz="0" w:space="0" w:color="auto"/>
        <w:left w:val="none" w:sz="0" w:space="0" w:color="auto"/>
        <w:bottom w:val="none" w:sz="0" w:space="0" w:color="auto"/>
        <w:right w:val="none" w:sz="0" w:space="0" w:color="auto"/>
      </w:divBdr>
      <w:divsChild>
        <w:div w:id="630407686">
          <w:marLeft w:val="0"/>
          <w:marRight w:val="0"/>
          <w:marTop w:val="0"/>
          <w:marBottom w:val="0"/>
          <w:divBdr>
            <w:top w:val="none" w:sz="0" w:space="0" w:color="auto"/>
            <w:left w:val="none" w:sz="0" w:space="0" w:color="auto"/>
            <w:bottom w:val="none" w:sz="0" w:space="0" w:color="auto"/>
            <w:right w:val="none" w:sz="0" w:space="0" w:color="auto"/>
          </w:divBdr>
          <w:divsChild>
            <w:div w:id="630407487">
              <w:marLeft w:val="0"/>
              <w:marRight w:val="0"/>
              <w:marTop w:val="0"/>
              <w:marBottom w:val="0"/>
              <w:divBdr>
                <w:top w:val="none" w:sz="0" w:space="0" w:color="auto"/>
                <w:left w:val="none" w:sz="0" w:space="0" w:color="auto"/>
                <w:bottom w:val="none" w:sz="0" w:space="0" w:color="auto"/>
                <w:right w:val="none" w:sz="0" w:space="0" w:color="auto"/>
              </w:divBdr>
            </w:div>
            <w:div w:id="630407526">
              <w:marLeft w:val="0"/>
              <w:marRight w:val="0"/>
              <w:marTop w:val="0"/>
              <w:marBottom w:val="0"/>
              <w:divBdr>
                <w:top w:val="none" w:sz="0" w:space="0" w:color="auto"/>
                <w:left w:val="none" w:sz="0" w:space="0" w:color="auto"/>
                <w:bottom w:val="none" w:sz="0" w:space="0" w:color="auto"/>
                <w:right w:val="none" w:sz="0" w:space="0" w:color="auto"/>
              </w:divBdr>
            </w:div>
            <w:div w:id="630407533">
              <w:marLeft w:val="0"/>
              <w:marRight w:val="0"/>
              <w:marTop w:val="0"/>
              <w:marBottom w:val="0"/>
              <w:divBdr>
                <w:top w:val="none" w:sz="0" w:space="0" w:color="auto"/>
                <w:left w:val="none" w:sz="0" w:space="0" w:color="auto"/>
                <w:bottom w:val="none" w:sz="0" w:space="0" w:color="auto"/>
                <w:right w:val="none" w:sz="0" w:space="0" w:color="auto"/>
              </w:divBdr>
            </w:div>
            <w:div w:id="630407543">
              <w:marLeft w:val="0"/>
              <w:marRight w:val="0"/>
              <w:marTop w:val="0"/>
              <w:marBottom w:val="0"/>
              <w:divBdr>
                <w:top w:val="none" w:sz="0" w:space="0" w:color="auto"/>
                <w:left w:val="none" w:sz="0" w:space="0" w:color="auto"/>
                <w:bottom w:val="none" w:sz="0" w:space="0" w:color="auto"/>
                <w:right w:val="none" w:sz="0" w:space="0" w:color="auto"/>
              </w:divBdr>
            </w:div>
            <w:div w:id="630407547">
              <w:marLeft w:val="0"/>
              <w:marRight w:val="0"/>
              <w:marTop w:val="0"/>
              <w:marBottom w:val="0"/>
              <w:divBdr>
                <w:top w:val="none" w:sz="0" w:space="0" w:color="auto"/>
                <w:left w:val="none" w:sz="0" w:space="0" w:color="auto"/>
                <w:bottom w:val="none" w:sz="0" w:space="0" w:color="auto"/>
                <w:right w:val="none" w:sz="0" w:space="0" w:color="auto"/>
              </w:divBdr>
            </w:div>
            <w:div w:id="630407617">
              <w:marLeft w:val="0"/>
              <w:marRight w:val="0"/>
              <w:marTop w:val="0"/>
              <w:marBottom w:val="0"/>
              <w:divBdr>
                <w:top w:val="none" w:sz="0" w:space="0" w:color="auto"/>
                <w:left w:val="none" w:sz="0" w:space="0" w:color="auto"/>
                <w:bottom w:val="none" w:sz="0" w:space="0" w:color="auto"/>
                <w:right w:val="none" w:sz="0" w:space="0" w:color="auto"/>
              </w:divBdr>
            </w:div>
            <w:div w:id="6304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24">
      <w:marLeft w:val="0"/>
      <w:marRight w:val="0"/>
      <w:marTop w:val="0"/>
      <w:marBottom w:val="0"/>
      <w:divBdr>
        <w:top w:val="none" w:sz="0" w:space="0" w:color="auto"/>
        <w:left w:val="none" w:sz="0" w:space="0" w:color="auto"/>
        <w:bottom w:val="none" w:sz="0" w:space="0" w:color="auto"/>
        <w:right w:val="none" w:sz="0" w:space="0" w:color="auto"/>
      </w:divBdr>
      <w:divsChild>
        <w:div w:id="630407563">
          <w:marLeft w:val="0"/>
          <w:marRight w:val="0"/>
          <w:marTop w:val="0"/>
          <w:marBottom w:val="0"/>
          <w:divBdr>
            <w:top w:val="none" w:sz="0" w:space="0" w:color="auto"/>
            <w:left w:val="none" w:sz="0" w:space="0" w:color="auto"/>
            <w:bottom w:val="none" w:sz="0" w:space="0" w:color="auto"/>
            <w:right w:val="none" w:sz="0" w:space="0" w:color="auto"/>
          </w:divBdr>
          <w:divsChild>
            <w:div w:id="6304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29">
      <w:marLeft w:val="0"/>
      <w:marRight w:val="0"/>
      <w:marTop w:val="0"/>
      <w:marBottom w:val="0"/>
      <w:divBdr>
        <w:top w:val="none" w:sz="0" w:space="0" w:color="auto"/>
        <w:left w:val="none" w:sz="0" w:space="0" w:color="auto"/>
        <w:bottom w:val="none" w:sz="0" w:space="0" w:color="auto"/>
        <w:right w:val="none" w:sz="0" w:space="0" w:color="auto"/>
      </w:divBdr>
      <w:divsChild>
        <w:div w:id="630407620">
          <w:marLeft w:val="0"/>
          <w:marRight w:val="0"/>
          <w:marTop w:val="0"/>
          <w:marBottom w:val="0"/>
          <w:divBdr>
            <w:top w:val="none" w:sz="0" w:space="0" w:color="auto"/>
            <w:left w:val="none" w:sz="0" w:space="0" w:color="auto"/>
            <w:bottom w:val="none" w:sz="0" w:space="0" w:color="auto"/>
            <w:right w:val="none" w:sz="0" w:space="0" w:color="auto"/>
          </w:divBdr>
        </w:div>
      </w:divsChild>
    </w:div>
    <w:div w:id="630407636">
      <w:marLeft w:val="0"/>
      <w:marRight w:val="0"/>
      <w:marTop w:val="0"/>
      <w:marBottom w:val="0"/>
      <w:divBdr>
        <w:top w:val="none" w:sz="0" w:space="0" w:color="auto"/>
        <w:left w:val="none" w:sz="0" w:space="0" w:color="auto"/>
        <w:bottom w:val="none" w:sz="0" w:space="0" w:color="auto"/>
        <w:right w:val="none" w:sz="0" w:space="0" w:color="auto"/>
      </w:divBdr>
      <w:divsChild>
        <w:div w:id="630407497">
          <w:marLeft w:val="0"/>
          <w:marRight w:val="0"/>
          <w:marTop w:val="0"/>
          <w:marBottom w:val="0"/>
          <w:divBdr>
            <w:top w:val="none" w:sz="0" w:space="0" w:color="auto"/>
            <w:left w:val="none" w:sz="0" w:space="0" w:color="auto"/>
            <w:bottom w:val="none" w:sz="0" w:space="0" w:color="auto"/>
            <w:right w:val="none" w:sz="0" w:space="0" w:color="auto"/>
          </w:divBdr>
        </w:div>
      </w:divsChild>
    </w:div>
    <w:div w:id="630407641">
      <w:marLeft w:val="0"/>
      <w:marRight w:val="0"/>
      <w:marTop w:val="0"/>
      <w:marBottom w:val="0"/>
      <w:divBdr>
        <w:top w:val="none" w:sz="0" w:space="0" w:color="auto"/>
        <w:left w:val="none" w:sz="0" w:space="0" w:color="auto"/>
        <w:bottom w:val="none" w:sz="0" w:space="0" w:color="auto"/>
        <w:right w:val="none" w:sz="0" w:space="0" w:color="auto"/>
      </w:divBdr>
      <w:divsChild>
        <w:div w:id="630407661">
          <w:marLeft w:val="0"/>
          <w:marRight w:val="0"/>
          <w:marTop w:val="0"/>
          <w:marBottom w:val="0"/>
          <w:divBdr>
            <w:top w:val="none" w:sz="0" w:space="0" w:color="auto"/>
            <w:left w:val="none" w:sz="0" w:space="0" w:color="auto"/>
            <w:bottom w:val="none" w:sz="0" w:space="0" w:color="auto"/>
            <w:right w:val="none" w:sz="0" w:space="0" w:color="auto"/>
          </w:divBdr>
          <w:divsChild>
            <w:div w:id="6304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42">
      <w:marLeft w:val="0"/>
      <w:marRight w:val="0"/>
      <w:marTop w:val="0"/>
      <w:marBottom w:val="0"/>
      <w:divBdr>
        <w:top w:val="none" w:sz="0" w:space="0" w:color="auto"/>
        <w:left w:val="none" w:sz="0" w:space="0" w:color="auto"/>
        <w:bottom w:val="none" w:sz="0" w:space="0" w:color="auto"/>
        <w:right w:val="none" w:sz="0" w:space="0" w:color="auto"/>
      </w:divBdr>
      <w:divsChild>
        <w:div w:id="630407577">
          <w:marLeft w:val="461"/>
          <w:marRight w:val="0"/>
          <w:marTop w:val="96"/>
          <w:marBottom w:val="0"/>
          <w:divBdr>
            <w:top w:val="none" w:sz="0" w:space="0" w:color="auto"/>
            <w:left w:val="none" w:sz="0" w:space="0" w:color="auto"/>
            <w:bottom w:val="none" w:sz="0" w:space="0" w:color="auto"/>
            <w:right w:val="none" w:sz="0" w:space="0" w:color="auto"/>
          </w:divBdr>
        </w:div>
      </w:divsChild>
    </w:div>
    <w:div w:id="630407643">
      <w:marLeft w:val="0"/>
      <w:marRight w:val="0"/>
      <w:marTop w:val="0"/>
      <w:marBottom w:val="0"/>
      <w:divBdr>
        <w:top w:val="none" w:sz="0" w:space="0" w:color="auto"/>
        <w:left w:val="none" w:sz="0" w:space="0" w:color="auto"/>
        <w:bottom w:val="none" w:sz="0" w:space="0" w:color="auto"/>
        <w:right w:val="none" w:sz="0" w:space="0" w:color="auto"/>
      </w:divBdr>
      <w:divsChild>
        <w:div w:id="630407630">
          <w:marLeft w:val="0"/>
          <w:marRight w:val="0"/>
          <w:marTop w:val="0"/>
          <w:marBottom w:val="0"/>
          <w:divBdr>
            <w:top w:val="none" w:sz="0" w:space="0" w:color="auto"/>
            <w:left w:val="none" w:sz="0" w:space="0" w:color="auto"/>
            <w:bottom w:val="none" w:sz="0" w:space="0" w:color="auto"/>
            <w:right w:val="none" w:sz="0" w:space="0" w:color="auto"/>
          </w:divBdr>
        </w:div>
      </w:divsChild>
    </w:div>
    <w:div w:id="630407644">
      <w:marLeft w:val="0"/>
      <w:marRight w:val="0"/>
      <w:marTop w:val="0"/>
      <w:marBottom w:val="0"/>
      <w:divBdr>
        <w:top w:val="none" w:sz="0" w:space="0" w:color="auto"/>
        <w:left w:val="none" w:sz="0" w:space="0" w:color="auto"/>
        <w:bottom w:val="none" w:sz="0" w:space="0" w:color="auto"/>
        <w:right w:val="none" w:sz="0" w:space="0" w:color="auto"/>
      </w:divBdr>
      <w:divsChild>
        <w:div w:id="630407633">
          <w:marLeft w:val="0"/>
          <w:marRight w:val="0"/>
          <w:marTop w:val="0"/>
          <w:marBottom w:val="0"/>
          <w:divBdr>
            <w:top w:val="none" w:sz="0" w:space="0" w:color="auto"/>
            <w:left w:val="none" w:sz="0" w:space="0" w:color="auto"/>
            <w:bottom w:val="none" w:sz="0" w:space="0" w:color="auto"/>
            <w:right w:val="none" w:sz="0" w:space="0" w:color="auto"/>
          </w:divBdr>
          <w:divsChild>
            <w:div w:id="630407557">
              <w:marLeft w:val="0"/>
              <w:marRight w:val="0"/>
              <w:marTop w:val="0"/>
              <w:marBottom w:val="0"/>
              <w:divBdr>
                <w:top w:val="none" w:sz="0" w:space="0" w:color="auto"/>
                <w:left w:val="none" w:sz="0" w:space="0" w:color="auto"/>
                <w:bottom w:val="none" w:sz="0" w:space="0" w:color="auto"/>
                <w:right w:val="none" w:sz="0" w:space="0" w:color="auto"/>
              </w:divBdr>
            </w:div>
            <w:div w:id="6304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46">
      <w:marLeft w:val="0"/>
      <w:marRight w:val="0"/>
      <w:marTop w:val="0"/>
      <w:marBottom w:val="0"/>
      <w:divBdr>
        <w:top w:val="none" w:sz="0" w:space="0" w:color="auto"/>
        <w:left w:val="none" w:sz="0" w:space="0" w:color="auto"/>
        <w:bottom w:val="none" w:sz="0" w:space="0" w:color="auto"/>
        <w:right w:val="none" w:sz="0" w:space="0" w:color="auto"/>
      </w:divBdr>
      <w:divsChild>
        <w:div w:id="630407529">
          <w:marLeft w:val="0"/>
          <w:marRight w:val="0"/>
          <w:marTop w:val="0"/>
          <w:marBottom w:val="0"/>
          <w:divBdr>
            <w:top w:val="none" w:sz="0" w:space="0" w:color="auto"/>
            <w:left w:val="none" w:sz="0" w:space="0" w:color="auto"/>
            <w:bottom w:val="none" w:sz="0" w:space="0" w:color="auto"/>
            <w:right w:val="none" w:sz="0" w:space="0" w:color="auto"/>
          </w:divBdr>
        </w:div>
      </w:divsChild>
    </w:div>
    <w:div w:id="630407648">
      <w:marLeft w:val="0"/>
      <w:marRight w:val="0"/>
      <w:marTop w:val="0"/>
      <w:marBottom w:val="0"/>
      <w:divBdr>
        <w:top w:val="none" w:sz="0" w:space="0" w:color="auto"/>
        <w:left w:val="none" w:sz="0" w:space="0" w:color="auto"/>
        <w:bottom w:val="none" w:sz="0" w:space="0" w:color="auto"/>
        <w:right w:val="none" w:sz="0" w:space="0" w:color="auto"/>
      </w:divBdr>
    </w:div>
    <w:div w:id="630407650">
      <w:marLeft w:val="0"/>
      <w:marRight w:val="0"/>
      <w:marTop w:val="0"/>
      <w:marBottom w:val="0"/>
      <w:divBdr>
        <w:top w:val="none" w:sz="0" w:space="0" w:color="auto"/>
        <w:left w:val="none" w:sz="0" w:space="0" w:color="auto"/>
        <w:bottom w:val="none" w:sz="0" w:space="0" w:color="auto"/>
        <w:right w:val="none" w:sz="0" w:space="0" w:color="auto"/>
      </w:divBdr>
    </w:div>
    <w:div w:id="630407651">
      <w:marLeft w:val="0"/>
      <w:marRight w:val="0"/>
      <w:marTop w:val="0"/>
      <w:marBottom w:val="0"/>
      <w:divBdr>
        <w:top w:val="none" w:sz="0" w:space="0" w:color="auto"/>
        <w:left w:val="none" w:sz="0" w:space="0" w:color="auto"/>
        <w:bottom w:val="none" w:sz="0" w:space="0" w:color="auto"/>
        <w:right w:val="none" w:sz="0" w:space="0" w:color="auto"/>
      </w:divBdr>
      <w:divsChild>
        <w:div w:id="630407659">
          <w:marLeft w:val="0"/>
          <w:marRight w:val="0"/>
          <w:marTop w:val="0"/>
          <w:marBottom w:val="0"/>
          <w:divBdr>
            <w:top w:val="none" w:sz="0" w:space="0" w:color="auto"/>
            <w:left w:val="none" w:sz="0" w:space="0" w:color="auto"/>
            <w:bottom w:val="none" w:sz="0" w:space="0" w:color="auto"/>
            <w:right w:val="none" w:sz="0" w:space="0" w:color="auto"/>
          </w:divBdr>
        </w:div>
      </w:divsChild>
    </w:div>
    <w:div w:id="630407652">
      <w:marLeft w:val="0"/>
      <w:marRight w:val="0"/>
      <w:marTop w:val="0"/>
      <w:marBottom w:val="0"/>
      <w:divBdr>
        <w:top w:val="none" w:sz="0" w:space="0" w:color="auto"/>
        <w:left w:val="none" w:sz="0" w:space="0" w:color="auto"/>
        <w:bottom w:val="none" w:sz="0" w:space="0" w:color="auto"/>
        <w:right w:val="none" w:sz="0" w:space="0" w:color="auto"/>
      </w:divBdr>
    </w:div>
    <w:div w:id="630407654">
      <w:marLeft w:val="0"/>
      <w:marRight w:val="0"/>
      <w:marTop w:val="0"/>
      <w:marBottom w:val="0"/>
      <w:divBdr>
        <w:top w:val="none" w:sz="0" w:space="0" w:color="auto"/>
        <w:left w:val="none" w:sz="0" w:space="0" w:color="auto"/>
        <w:bottom w:val="none" w:sz="0" w:space="0" w:color="auto"/>
        <w:right w:val="none" w:sz="0" w:space="0" w:color="auto"/>
      </w:divBdr>
      <w:divsChild>
        <w:div w:id="630407501">
          <w:marLeft w:val="0"/>
          <w:marRight w:val="0"/>
          <w:marTop w:val="0"/>
          <w:marBottom w:val="0"/>
          <w:divBdr>
            <w:top w:val="none" w:sz="0" w:space="0" w:color="auto"/>
            <w:left w:val="none" w:sz="0" w:space="0" w:color="auto"/>
            <w:bottom w:val="none" w:sz="0" w:space="0" w:color="auto"/>
            <w:right w:val="none" w:sz="0" w:space="0" w:color="auto"/>
          </w:divBdr>
          <w:divsChild>
            <w:div w:id="630407475">
              <w:marLeft w:val="0"/>
              <w:marRight w:val="0"/>
              <w:marTop w:val="0"/>
              <w:marBottom w:val="0"/>
              <w:divBdr>
                <w:top w:val="none" w:sz="0" w:space="0" w:color="auto"/>
                <w:left w:val="none" w:sz="0" w:space="0" w:color="auto"/>
                <w:bottom w:val="none" w:sz="0" w:space="0" w:color="auto"/>
                <w:right w:val="none" w:sz="0" w:space="0" w:color="auto"/>
              </w:divBdr>
            </w:div>
            <w:div w:id="630407515">
              <w:marLeft w:val="0"/>
              <w:marRight w:val="0"/>
              <w:marTop w:val="0"/>
              <w:marBottom w:val="0"/>
              <w:divBdr>
                <w:top w:val="none" w:sz="0" w:space="0" w:color="auto"/>
                <w:left w:val="none" w:sz="0" w:space="0" w:color="auto"/>
                <w:bottom w:val="none" w:sz="0" w:space="0" w:color="auto"/>
                <w:right w:val="none" w:sz="0" w:space="0" w:color="auto"/>
              </w:divBdr>
            </w:div>
            <w:div w:id="630407541">
              <w:marLeft w:val="0"/>
              <w:marRight w:val="0"/>
              <w:marTop w:val="0"/>
              <w:marBottom w:val="0"/>
              <w:divBdr>
                <w:top w:val="none" w:sz="0" w:space="0" w:color="auto"/>
                <w:left w:val="none" w:sz="0" w:space="0" w:color="auto"/>
                <w:bottom w:val="none" w:sz="0" w:space="0" w:color="auto"/>
                <w:right w:val="none" w:sz="0" w:space="0" w:color="auto"/>
              </w:divBdr>
            </w:div>
            <w:div w:id="630407545">
              <w:marLeft w:val="0"/>
              <w:marRight w:val="0"/>
              <w:marTop w:val="0"/>
              <w:marBottom w:val="0"/>
              <w:divBdr>
                <w:top w:val="none" w:sz="0" w:space="0" w:color="auto"/>
                <w:left w:val="none" w:sz="0" w:space="0" w:color="auto"/>
                <w:bottom w:val="none" w:sz="0" w:space="0" w:color="auto"/>
                <w:right w:val="none" w:sz="0" w:space="0" w:color="auto"/>
              </w:divBdr>
            </w:div>
            <w:div w:id="630407581">
              <w:marLeft w:val="0"/>
              <w:marRight w:val="0"/>
              <w:marTop w:val="0"/>
              <w:marBottom w:val="0"/>
              <w:divBdr>
                <w:top w:val="none" w:sz="0" w:space="0" w:color="auto"/>
                <w:left w:val="none" w:sz="0" w:space="0" w:color="auto"/>
                <w:bottom w:val="none" w:sz="0" w:space="0" w:color="auto"/>
                <w:right w:val="none" w:sz="0" w:space="0" w:color="auto"/>
              </w:divBdr>
            </w:div>
            <w:div w:id="630407621">
              <w:marLeft w:val="0"/>
              <w:marRight w:val="0"/>
              <w:marTop w:val="0"/>
              <w:marBottom w:val="0"/>
              <w:divBdr>
                <w:top w:val="none" w:sz="0" w:space="0" w:color="auto"/>
                <w:left w:val="none" w:sz="0" w:space="0" w:color="auto"/>
                <w:bottom w:val="none" w:sz="0" w:space="0" w:color="auto"/>
                <w:right w:val="none" w:sz="0" w:space="0" w:color="auto"/>
              </w:divBdr>
            </w:div>
            <w:div w:id="630407635">
              <w:marLeft w:val="0"/>
              <w:marRight w:val="0"/>
              <w:marTop w:val="0"/>
              <w:marBottom w:val="0"/>
              <w:divBdr>
                <w:top w:val="none" w:sz="0" w:space="0" w:color="auto"/>
                <w:left w:val="none" w:sz="0" w:space="0" w:color="auto"/>
                <w:bottom w:val="none" w:sz="0" w:space="0" w:color="auto"/>
                <w:right w:val="none" w:sz="0" w:space="0" w:color="auto"/>
              </w:divBdr>
            </w:div>
            <w:div w:id="630407647">
              <w:marLeft w:val="0"/>
              <w:marRight w:val="0"/>
              <w:marTop w:val="0"/>
              <w:marBottom w:val="0"/>
              <w:divBdr>
                <w:top w:val="none" w:sz="0" w:space="0" w:color="auto"/>
                <w:left w:val="none" w:sz="0" w:space="0" w:color="auto"/>
                <w:bottom w:val="none" w:sz="0" w:space="0" w:color="auto"/>
                <w:right w:val="none" w:sz="0" w:space="0" w:color="auto"/>
              </w:divBdr>
            </w:div>
            <w:div w:id="630407669">
              <w:marLeft w:val="0"/>
              <w:marRight w:val="0"/>
              <w:marTop w:val="0"/>
              <w:marBottom w:val="0"/>
              <w:divBdr>
                <w:top w:val="none" w:sz="0" w:space="0" w:color="auto"/>
                <w:left w:val="none" w:sz="0" w:space="0" w:color="auto"/>
                <w:bottom w:val="none" w:sz="0" w:space="0" w:color="auto"/>
                <w:right w:val="none" w:sz="0" w:space="0" w:color="auto"/>
              </w:divBdr>
            </w:div>
            <w:div w:id="630407681">
              <w:marLeft w:val="0"/>
              <w:marRight w:val="0"/>
              <w:marTop w:val="0"/>
              <w:marBottom w:val="0"/>
              <w:divBdr>
                <w:top w:val="none" w:sz="0" w:space="0" w:color="auto"/>
                <w:left w:val="none" w:sz="0" w:space="0" w:color="auto"/>
                <w:bottom w:val="none" w:sz="0" w:space="0" w:color="auto"/>
                <w:right w:val="none" w:sz="0" w:space="0" w:color="auto"/>
              </w:divBdr>
            </w:div>
            <w:div w:id="6304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55">
      <w:marLeft w:val="0"/>
      <w:marRight w:val="0"/>
      <w:marTop w:val="0"/>
      <w:marBottom w:val="0"/>
      <w:divBdr>
        <w:top w:val="none" w:sz="0" w:space="0" w:color="auto"/>
        <w:left w:val="none" w:sz="0" w:space="0" w:color="auto"/>
        <w:bottom w:val="none" w:sz="0" w:space="0" w:color="auto"/>
        <w:right w:val="none" w:sz="0" w:space="0" w:color="auto"/>
      </w:divBdr>
      <w:divsChild>
        <w:div w:id="630407474">
          <w:marLeft w:val="994"/>
          <w:marRight w:val="0"/>
          <w:marTop w:val="77"/>
          <w:marBottom w:val="0"/>
          <w:divBdr>
            <w:top w:val="none" w:sz="0" w:space="0" w:color="auto"/>
            <w:left w:val="none" w:sz="0" w:space="0" w:color="auto"/>
            <w:bottom w:val="none" w:sz="0" w:space="0" w:color="auto"/>
            <w:right w:val="none" w:sz="0" w:space="0" w:color="auto"/>
          </w:divBdr>
        </w:div>
        <w:div w:id="630407491">
          <w:marLeft w:val="994"/>
          <w:marRight w:val="0"/>
          <w:marTop w:val="77"/>
          <w:marBottom w:val="0"/>
          <w:divBdr>
            <w:top w:val="none" w:sz="0" w:space="0" w:color="auto"/>
            <w:left w:val="none" w:sz="0" w:space="0" w:color="auto"/>
            <w:bottom w:val="none" w:sz="0" w:space="0" w:color="auto"/>
            <w:right w:val="none" w:sz="0" w:space="0" w:color="auto"/>
          </w:divBdr>
        </w:div>
        <w:div w:id="630407507">
          <w:marLeft w:val="461"/>
          <w:marRight w:val="0"/>
          <w:marTop w:val="96"/>
          <w:marBottom w:val="0"/>
          <w:divBdr>
            <w:top w:val="none" w:sz="0" w:space="0" w:color="auto"/>
            <w:left w:val="none" w:sz="0" w:space="0" w:color="auto"/>
            <w:bottom w:val="none" w:sz="0" w:space="0" w:color="auto"/>
            <w:right w:val="none" w:sz="0" w:space="0" w:color="auto"/>
          </w:divBdr>
        </w:div>
        <w:div w:id="630407537">
          <w:marLeft w:val="994"/>
          <w:marRight w:val="0"/>
          <w:marTop w:val="77"/>
          <w:marBottom w:val="0"/>
          <w:divBdr>
            <w:top w:val="none" w:sz="0" w:space="0" w:color="auto"/>
            <w:left w:val="none" w:sz="0" w:space="0" w:color="auto"/>
            <w:bottom w:val="none" w:sz="0" w:space="0" w:color="auto"/>
            <w:right w:val="none" w:sz="0" w:space="0" w:color="auto"/>
          </w:divBdr>
        </w:div>
        <w:div w:id="630407556">
          <w:marLeft w:val="994"/>
          <w:marRight w:val="0"/>
          <w:marTop w:val="77"/>
          <w:marBottom w:val="0"/>
          <w:divBdr>
            <w:top w:val="none" w:sz="0" w:space="0" w:color="auto"/>
            <w:left w:val="none" w:sz="0" w:space="0" w:color="auto"/>
            <w:bottom w:val="none" w:sz="0" w:space="0" w:color="auto"/>
            <w:right w:val="none" w:sz="0" w:space="0" w:color="auto"/>
          </w:divBdr>
        </w:div>
        <w:div w:id="630407590">
          <w:marLeft w:val="994"/>
          <w:marRight w:val="0"/>
          <w:marTop w:val="77"/>
          <w:marBottom w:val="0"/>
          <w:divBdr>
            <w:top w:val="none" w:sz="0" w:space="0" w:color="auto"/>
            <w:left w:val="none" w:sz="0" w:space="0" w:color="auto"/>
            <w:bottom w:val="none" w:sz="0" w:space="0" w:color="auto"/>
            <w:right w:val="none" w:sz="0" w:space="0" w:color="auto"/>
          </w:divBdr>
        </w:div>
        <w:div w:id="630407640">
          <w:marLeft w:val="461"/>
          <w:marRight w:val="0"/>
          <w:marTop w:val="96"/>
          <w:marBottom w:val="0"/>
          <w:divBdr>
            <w:top w:val="none" w:sz="0" w:space="0" w:color="auto"/>
            <w:left w:val="none" w:sz="0" w:space="0" w:color="auto"/>
            <w:bottom w:val="none" w:sz="0" w:space="0" w:color="auto"/>
            <w:right w:val="none" w:sz="0" w:space="0" w:color="auto"/>
          </w:divBdr>
        </w:div>
      </w:divsChild>
    </w:div>
    <w:div w:id="630407662">
      <w:marLeft w:val="0"/>
      <w:marRight w:val="0"/>
      <w:marTop w:val="0"/>
      <w:marBottom w:val="0"/>
      <w:divBdr>
        <w:top w:val="none" w:sz="0" w:space="0" w:color="auto"/>
        <w:left w:val="none" w:sz="0" w:space="0" w:color="auto"/>
        <w:bottom w:val="none" w:sz="0" w:space="0" w:color="auto"/>
        <w:right w:val="none" w:sz="0" w:space="0" w:color="auto"/>
      </w:divBdr>
      <w:divsChild>
        <w:div w:id="630407500">
          <w:marLeft w:val="1296"/>
          <w:marRight w:val="0"/>
          <w:marTop w:val="77"/>
          <w:marBottom w:val="0"/>
          <w:divBdr>
            <w:top w:val="none" w:sz="0" w:space="0" w:color="auto"/>
            <w:left w:val="none" w:sz="0" w:space="0" w:color="auto"/>
            <w:bottom w:val="none" w:sz="0" w:space="0" w:color="auto"/>
            <w:right w:val="none" w:sz="0" w:space="0" w:color="auto"/>
          </w:divBdr>
        </w:div>
        <w:div w:id="630407508">
          <w:marLeft w:val="1296"/>
          <w:marRight w:val="0"/>
          <w:marTop w:val="77"/>
          <w:marBottom w:val="0"/>
          <w:divBdr>
            <w:top w:val="none" w:sz="0" w:space="0" w:color="auto"/>
            <w:left w:val="none" w:sz="0" w:space="0" w:color="auto"/>
            <w:bottom w:val="none" w:sz="0" w:space="0" w:color="auto"/>
            <w:right w:val="none" w:sz="0" w:space="0" w:color="auto"/>
          </w:divBdr>
        </w:div>
        <w:div w:id="630407521">
          <w:marLeft w:val="461"/>
          <w:marRight w:val="0"/>
          <w:marTop w:val="96"/>
          <w:marBottom w:val="0"/>
          <w:divBdr>
            <w:top w:val="none" w:sz="0" w:space="0" w:color="auto"/>
            <w:left w:val="none" w:sz="0" w:space="0" w:color="auto"/>
            <w:bottom w:val="none" w:sz="0" w:space="0" w:color="auto"/>
            <w:right w:val="none" w:sz="0" w:space="0" w:color="auto"/>
          </w:divBdr>
        </w:div>
        <w:div w:id="630407525">
          <w:marLeft w:val="1296"/>
          <w:marRight w:val="0"/>
          <w:marTop w:val="77"/>
          <w:marBottom w:val="0"/>
          <w:divBdr>
            <w:top w:val="none" w:sz="0" w:space="0" w:color="auto"/>
            <w:left w:val="none" w:sz="0" w:space="0" w:color="auto"/>
            <w:bottom w:val="none" w:sz="0" w:space="0" w:color="auto"/>
            <w:right w:val="none" w:sz="0" w:space="0" w:color="auto"/>
          </w:divBdr>
        </w:div>
        <w:div w:id="630407538">
          <w:marLeft w:val="1296"/>
          <w:marRight w:val="0"/>
          <w:marTop w:val="77"/>
          <w:marBottom w:val="0"/>
          <w:divBdr>
            <w:top w:val="none" w:sz="0" w:space="0" w:color="auto"/>
            <w:left w:val="none" w:sz="0" w:space="0" w:color="auto"/>
            <w:bottom w:val="none" w:sz="0" w:space="0" w:color="auto"/>
            <w:right w:val="none" w:sz="0" w:space="0" w:color="auto"/>
          </w:divBdr>
        </w:div>
        <w:div w:id="630407699">
          <w:marLeft w:val="1296"/>
          <w:marRight w:val="0"/>
          <w:marTop w:val="77"/>
          <w:marBottom w:val="0"/>
          <w:divBdr>
            <w:top w:val="none" w:sz="0" w:space="0" w:color="auto"/>
            <w:left w:val="none" w:sz="0" w:space="0" w:color="auto"/>
            <w:bottom w:val="none" w:sz="0" w:space="0" w:color="auto"/>
            <w:right w:val="none" w:sz="0" w:space="0" w:color="auto"/>
          </w:divBdr>
        </w:div>
      </w:divsChild>
    </w:div>
    <w:div w:id="630407663">
      <w:marLeft w:val="0"/>
      <w:marRight w:val="0"/>
      <w:marTop w:val="0"/>
      <w:marBottom w:val="0"/>
      <w:divBdr>
        <w:top w:val="none" w:sz="0" w:space="0" w:color="auto"/>
        <w:left w:val="none" w:sz="0" w:space="0" w:color="auto"/>
        <w:bottom w:val="none" w:sz="0" w:space="0" w:color="auto"/>
        <w:right w:val="none" w:sz="0" w:space="0" w:color="auto"/>
      </w:divBdr>
      <w:divsChild>
        <w:div w:id="630407627">
          <w:marLeft w:val="461"/>
          <w:marRight w:val="0"/>
          <w:marTop w:val="96"/>
          <w:marBottom w:val="0"/>
          <w:divBdr>
            <w:top w:val="none" w:sz="0" w:space="0" w:color="auto"/>
            <w:left w:val="none" w:sz="0" w:space="0" w:color="auto"/>
            <w:bottom w:val="none" w:sz="0" w:space="0" w:color="auto"/>
            <w:right w:val="none" w:sz="0" w:space="0" w:color="auto"/>
          </w:divBdr>
        </w:div>
      </w:divsChild>
    </w:div>
    <w:div w:id="630407667">
      <w:marLeft w:val="0"/>
      <w:marRight w:val="0"/>
      <w:marTop w:val="0"/>
      <w:marBottom w:val="0"/>
      <w:divBdr>
        <w:top w:val="none" w:sz="0" w:space="0" w:color="auto"/>
        <w:left w:val="none" w:sz="0" w:space="0" w:color="auto"/>
        <w:bottom w:val="none" w:sz="0" w:space="0" w:color="auto"/>
        <w:right w:val="none" w:sz="0" w:space="0" w:color="auto"/>
      </w:divBdr>
      <w:divsChild>
        <w:div w:id="630407496">
          <w:marLeft w:val="0"/>
          <w:marRight w:val="0"/>
          <w:marTop w:val="0"/>
          <w:marBottom w:val="0"/>
          <w:divBdr>
            <w:top w:val="none" w:sz="0" w:space="0" w:color="auto"/>
            <w:left w:val="none" w:sz="0" w:space="0" w:color="auto"/>
            <w:bottom w:val="none" w:sz="0" w:space="0" w:color="auto"/>
            <w:right w:val="none" w:sz="0" w:space="0" w:color="auto"/>
          </w:divBdr>
        </w:div>
      </w:divsChild>
    </w:div>
    <w:div w:id="630407673">
      <w:marLeft w:val="0"/>
      <w:marRight w:val="0"/>
      <w:marTop w:val="0"/>
      <w:marBottom w:val="0"/>
      <w:divBdr>
        <w:top w:val="none" w:sz="0" w:space="0" w:color="auto"/>
        <w:left w:val="none" w:sz="0" w:space="0" w:color="auto"/>
        <w:bottom w:val="none" w:sz="0" w:space="0" w:color="auto"/>
        <w:right w:val="none" w:sz="0" w:space="0" w:color="auto"/>
      </w:divBdr>
      <w:divsChild>
        <w:div w:id="630407565">
          <w:marLeft w:val="461"/>
          <w:marRight w:val="0"/>
          <w:marTop w:val="96"/>
          <w:marBottom w:val="0"/>
          <w:divBdr>
            <w:top w:val="none" w:sz="0" w:space="0" w:color="auto"/>
            <w:left w:val="none" w:sz="0" w:space="0" w:color="auto"/>
            <w:bottom w:val="none" w:sz="0" w:space="0" w:color="auto"/>
            <w:right w:val="none" w:sz="0" w:space="0" w:color="auto"/>
          </w:divBdr>
        </w:div>
        <w:div w:id="630407684">
          <w:marLeft w:val="994"/>
          <w:marRight w:val="0"/>
          <w:marTop w:val="77"/>
          <w:marBottom w:val="0"/>
          <w:divBdr>
            <w:top w:val="none" w:sz="0" w:space="0" w:color="auto"/>
            <w:left w:val="none" w:sz="0" w:space="0" w:color="auto"/>
            <w:bottom w:val="none" w:sz="0" w:space="0" w:color="auto"/>
            <w:right w:val="none" w:sz="0" w:space="0" w:color="auto"/>
          </w:divBdr>
        </w:div>
      </w:divsChild>
    </w:div>
    <w:div w:id="630407676">
      <w:marLeft w:val="0"/>
      <w:marRight w:val="0"/>
      <w:marTop w:val="0"/>
      <w:marBottom w:val="0"/>
      <w:divBdr>
        <w:top w:val="none" w:sz="0" w:space="0" w:color="auto"/>
        <w:left w:val="none" w:sz="0" w:space="0" w:color="auto"/>
        <w:bottom w:val="none" w:sz="0" w:space="0" w:color="auto"/>
        <w:right w:val="none" w:sz="0" w:space="0" w:color="auto"/>
      </w:divBdr>
      <w:divsChild>
        <w:div w:id="630407691">
          <w:marLeft w:val="0"/>
          <w:marRight w:val="0"/>
          <w:marTop w:val="0"/>
          <w:marBottom w:val="0"/>
          <w:divBdr>
            <w:top w:val="none" w:sz="0" w:space="0" w:color="auto"/>
            <w:left w:val="none" w:sz="0" w:space="0" w:color="auto"/>
            <w:bottom w:val="none" w:sz="0" w:space="0" w:color="auto"/>
            <w:right w:val="none" w:sz="0" w:space="0" w:color="auto"/>
          </w:divBdr>
        </w:div>
      </w:divsChild>
    </w:div>
    <w:div w:id="630407678">
      <w:marLeft w:val="0"/>
      <w:marRight w:val="0"/>
      <w:marTop w:val="0"/>
      <w:marBottom w:val="0"/>
      <w:divBdr>
        <w:top w:val="none" w:sz="0" w:space="0" w:color="auto"/>
        <w:left w:val="none" w:sz="0" w:space="0" w:color="auto"/>
        <w:bottom w:val="none" w:sz="0" w:space="0" w:color="auto"/>
        <w:right w:val="none" w:sz="0" w:space="0" w:color="auto"/>
      </w:divBdr>
      <w:divsChild>
        <w:div w:id="630407513">
          <w:marLeft w:val="461"/>
          <w:marRight w:val="0"/>
          <w:marTop w:val="96"/>
          <w:marBottom w:val="0"/>
          <w:divBdr>
            <w:top w:val="none" w:sz="0" w:space="0" w:color="auto"/>
            <w:left w:val="none" w:sz="0" w:space="0" w:color="auto"/>
            <w:bottom w:val="none" w:sz="0" w:space="0" w:color="auto"/>
            <w:right w:val="none" w:sz="0" w:space="0" w:color="auto"/>
          </w:divBdr>
        </w:div>
      </w:divsChild>
    </w:div>
    <w:div w:id="630407683">
      <w:marLeft w:val="0"/>
      <w:marRight w:val="0"/>
      <w:marTop w:val="0"/>
      <w:marBottom w:val="0"/>
      <w:divBdr>
        <w:top w:val="none" w:sz="0" w:space="0" w:color="auto"/>
        <w:left w:val="none" w:sz="0" w:space="0" w:color="auto"/>
        <w:bottom w:val="none" w:sz="0" w:space="0" w:color="auto"/>
        <w:right w:val="none" w:sz="0" w:space="0" w:color="auto"/>
      </w:divBdr>
      <w:divsChild>
        <w:div w:id="630407703">
          <w:marLeft w:val="0"/>
          <w:marRight w:val="0"/>
          <w:marTop w:val="0"/>
          <w:marBottom w:val="0"/>
          <w:divBdr>
            <w:top w:val="none" w:sz="0" w:space="0" w:color="auto"/>
            <w:left w:val="none" w:sz="0" w:space="0" w:color="auto"/>
            <w:bottom w:val="none" w:sz="0" w:space="0" w:color="auto"/>
            <w:right w:val="none" w:sz="0" w:space="0" w:color="auto"/>
          </w:divBdr>
        </w:div>
      </w:divsChild>
    </w:div>
    <w:div w:id="630407688">
      <w:marLeft w:val="0"/>
      <w:marRight w:val="0"/>
      <w:marTop w:val="0"/>
      <w:marBottom w:val="0"/>
      <w:divBdr>
        <w:top w:val="none" w:sz="0" w:space="0" w:color="auto"/>
        <w:left w:val="none" w:sz="0" w:space="0" w:color="auto"/>
        <w:bottom w:val="none" w:sz="0" w:space="0" w:color="auto"/>
        <w:right w:val="none" w:sz="0" w:space="0" w:color="auto"/>
      </w:divBdr>
    </w:div>
    <w:div w:id="630407692">
      <w:marLeft w:val="0"/>
      <w:marRight w:val="0"/>
      <w:marTop w:val="0"/>
      <w:marBottom w:val="0"/>
      <w:divBdr>
        <w:top w:val="none" w:sz="0" w:space="0" w:color="auto"/>
        <w:left w:val="none" w:sz="0" w:space="0" w:color="auto"/>
        <w:bottom w:val="none" w:sz="0" w:space="0" w:color="auto"/>
        <w:right w:val="none" w:sz="0" w:space="0" w:color="auto"/>
      </w:divBdr>
      <w:divsChild>
        <w:div w:id="630407530">
          <w:marLeft w:val="461"/>
          <w:marRight w:val="0"/>
          <w:marTop w:val="96"/>
          <w:marBottom w:val="0"/>
          <w:divBdr>
            <w:top w:val="none" w:sz="0" w:space="0" w:color="auto"/>
            <w:left w:val="none" w:sz="0" w:space="0" w:color="auto"/>
            <w:bottom w:val="none" w:sz="0" w:space="0" w:color="auto"/>
            <w:right w:val="none" w:sz="0" w:space="0" w:color="auto"/>
          </w:divBdr>
        </w:div>
      </w:divsChild>
    </w:div>
    <w:div w:id="630407695">
      <w:marLeft w:val="0"/>
      <w:marRight w:val="0"/>
      <w:marTop w:val="0"/>
      <w:marBottom w:val="0"/>
      <w:divBdr>
        <w:top w:val="none" w:sz="0" w:space="0" w:color="auto"/>
        <w:left w:val="none" w:sz="0" w:space="0" w:color="auto"/>
        <w:bottom w:val="none" w:sz="0" w:space="0" w:color="auto"/>
        <w:right w:val="none" w:sz="0" w:space="0" w:color="auto"/>
      </w:divBdr>
      <w:divsChild>
        <w:div w:id="630407632">
          <w:marLeft w:val="0"/>
          <w:marRight w:val="0"/>
          <w:marTop w:val="0"/>
          <w:marBottom w:val="0"/>
          <w:divBdr>
            <w:top w:val="none" w:sz="0" w:space="0" w:color="auto"/>
            <w:left w:val="none" w:sz="0" w:space="0" w:color="auto"/>
            <w:bottom w:val="none" w:sz="0" w:space="0" w:color="auto"/>
            <w:right w:val="none" w:sz="0" w:space="0" w:color="auto"/>
          </w:divBdr>
          <w:divsChild>
            <w:div w:id="630407484">
              <w:marLeft w:val="0"/>
              <w:marRight w:val="0"/>
              <w:marTop w:val="0"/>
              <w:marBottom w:val="0"/>
              <w:divBdr>
                <w:top w:val="none" w:sz="0" w:space="0" w:color="auto"/>
                <w:left w:val="none" w:sz="0" w:space="0" w:color="auto"/>
                <w:bottom w:val="none" w:sz="0" w:space="0" w:color="auto"/>
                <w:right w:val="none" w:sz="0" w:space="0" w:color="auto"/>
              </w:divBdr>
            </w:div>
            <w:div w:id="6304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698">
      <w:marLeft w:val="0"/>
      <w:marRight w:val="0"/>
      <w:marTop w:val="0"/>
      <w:marBottom w:val="0"/>
      <w:divBdr>
        <w:top w:val="none" w:sz="0" w:space="0" w:color="auto"/>
        <w:left w:val="none" w:sz="0" w:space="0" w:color="auto"/>
        <w:bottom w:val="none" w:sz="0" w:space="0" w:color="auto"/>
        <w:right w:val="none" w:sz="0" w:space="0" w:color="auto"/>
      </w:divBdr>
      <w:divsChild>
        <w:div w:id="630407594">
          <w:marLeft w:val="0"/>
          <w:marRight w:val="0"/>
          <w:marTop w:val="0"/>
          <w:marBottom w:val="0"/>
          <w:divBdr>
            <w:top w:val="none" w:sz="0" w:space="0" w:color="auto"/>
            <w:left w:val="none" w:sz="0" w:space="0" w:color="auto"/>
            <w:bottom w:val="none" w:sz="0" w:space="0" w:color="auto"/>
            <w:right w:val="none" w:sz="0" w:space="0" w:color="auto"/>
          </w:divBdr>
          <w:divsChild>
            <w:div w:id="630407660">
              <w:marLeft w:val="0"/>
              <w:marRight w:val="0"/>
              <w:marTop w:val="0"/>
              <w:marBottom w:val="0"/>
              <w:divBdr>
                <w:top w:val="none" w:sz="0" w:space="0" w:color="auto"/>
                <w:left w:val="none" w:sz="0" w:space="0" w:color="auto"/>
                <w:bottom w:val="none" w:sz="0" w:space="0" w:color="auto"/>
                <w:right w:val="none" w:sz="0" w:space="0" w:color="auto"/>
              </w:divBdr>
            </w:div>
            <w:div w:id="630407670">
              <w:marLeft w:val="0"/>
              <w:marRight w:val="0"/>
              <w:marTop w:val="0"/>
              <w:marBottom w:val="0"/>
              <w:divBdr>
                <w:top w:val="none" w:sz="0" w:space="0" w:color="auto"/>
                <w:left w:val="none" w:sz="0" w:space="0" w:color="auto"/>
                <w:bottom w:val="none" w:sz="0" w:space="0" w:color="auto"/>
                <w:right w:val="none" w:sz="0" w:space="0" w:color="auto"/>
              </w:divBdr>
            </w:div>
            <w:div w:id="6304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7705">
      <w:marLeft w:val="0"/>
      <w:marRight w:val="0"/>
      <w:marTop w:val="0"/>
      <w:marBottom w:val="0"/>
      <w:divBdr>
        <w:top w:val="none" w:sz="0" w:space="0" w:color="auto"/>
        <w:left w:val="none" w:sz="0" w:space="0" w:color="auto"/>
        <w:bottom w:val="none" w:sz="0" w:space="0" w:color="auto"/>
        <w:right w:val="none" w:sz="0" w:space="0" w:color="auto"/>
      </w:divBdr>
    </w:div>
    <w:div w:id="630407706">
      <w:marLeft w:val="0"/>
      <w:marRight w:val="0"/>
      <w:marTop w:val="0"/>
      <w:marBottom w:val="0"/>
      <w:divBdr>
        <w:top w:val="none" w:sz="0" w:space="0" w:color="auto"/>
        <w:left w:val="none" w:sz="0" w:space="0" w:color="auto"/>
        <w:bottom w:val="none" w:sz="0" w:space="0" w:color="auto"/>
        <w:right w:val="none" w:sz="0" w:space="0" w:color="auto"/>
      </w:divBdr>
    </w:div>
    <w:div w:id="630407707">
      <w:marLeft w:val="0"/>
      <w:marRight w:val="0"/>
      <w:marTop w:val="0"/>
      <w:marBottom w:val="0"/>
      <w:divBdr>
        <w:top w:val="none" w:sz="0" w:space="0" w:color="auto"/>
        <w:left w:val="none" w:sz="0" w:space="0" w:color="auto"/>
        <w:bottom w:val="none" w:sz="0" w:space="0" w:color="auto"/>
        <w:right w:val="none" w:sz="0" w:space="0" w:color="auto"/>
      </w:divBdr>
    </w:div>
    <w:div w:id="630407708">
      <w:marLeft w:val="0"/>
      <w:marRight w:val="0"/>
      <w:marTop w:val="0"/>
      <w:marBottom w:val="0"/>
      <w:divBdr>
        <w:top w:val="none" w:sz="0" w:space="0" w:color="auto"/>
        <w:left w:val="none" w:sz="0" w:space="0" w:color="auto"/>
        <w:bottom w:val="none" w:sz="0" w:space="0" w:color="auto"/>
        <w:right w:val="none" w:sz="0" w:space="0" w:color="auto"/>
      </w:divBdr>
    </w:div>
    <w:div w:id="630407709">
      <w:marLeft w:val="0"/>
      <w:marRight w:val="0"/>
      <w:marTop w:val="0"/>
      <w:marBottom w:val="0"/>
      <w:divBdr>
        <w:top w:val="none" w:sz="0" w:space="0" w:color="auto"/>
        <w:left w:val="none" w:sz="0" w:space="0" w:color="auto"/>
        <w:bottom w:val="none" w:sz="0" w:space="0" w:color="auto"/>
        <w:right w:val="none" w:sz="0" w:space="0" w:color="auto"/>
      </w:divBdr>
    </w:div>
    <w:div w:id="630407710">
      <w:marLeft w:val="0"/>
      <w:marRight w:val="0"/>
      <w:marTop w:val="0"/>
      <w:marBottom w:val="0"/>
      <w:divBdr>
        <w:top w:val="none" w:sz="0" w:space="0" w:color="auto"/>
        <w:left w:val="none" w:sz="0" w:space="0" w:color="auto"/>
        <w:bottom w:val="none" w:sz="0" w:space="0" w:color="auto"/>
        <w:right w:val="none" w:sz="0" w:space="0" w:color="auto"/>
      </w:divBdr>
      <w:divsChild>
        <w:div w:id="630407704">
          <w:marLeft w:val="1008"/>
          <w:marRight w:val="0"/>
          <w:marTop w:val="134"/>
          <w:marBottom w:val="0"/>
          <w:divBdr>
            <w:top w:val="none" w:sz="0" w:space="0" w:color="auto"/>
            <w:left w:val="none" w:sz="0" w:space="0" w:color="auto"/>
            <w:bottom w:val="none" w:sz="0" w:space="0" w:color="auto"/>
            <w:right w:val="none" w:sz="0" w:space="0" w:color="auto"/>
          </w:divBdr>
        </w:div>
      </w:divsChild>
    </w:div>
    <w:div w:id="630407711">
      <w:marLeft w:val="0"/>
      <w:marRight w:val="0"/>
      <w:marTop w:val="0"/>
      <w:marBottom w:val="0"/>
      <w:divBdr>
        <w:top w:val="none" w:sz="0" w:space="0" w:color="auto"/>
        <w:left w:val="none" w:sz="0" w:space="0" w:color="auto"/>
        <w:bottom w:val="none" w:sz="0" w:space="0" w:color="auto"/>
        <w:right w:val="none" w:sz="0" w:space="0" w:color="auto"/>
      </w:divBdr>
    </w:div>
    <w:div w:id="630407712">
      <w:marLeft w:val="0"/>
      <w:marRight w:val="0"/>
      <w:marTop w:val="0"/>
      <w:marBottom w:val="0"/>
      <w:divBdr>
        <w:top w:val="none" w:sz="0" w:space="0" w:color="auto"/>
        <w:left w:val="none" w:sz="0" w:space="0" w:color="auto"/>
        <w:bottom w:val="none" w:sz="0" w:space="0" w:color="auto"/>
        <w:right w:val="none" w:sz="0" w:space="0" w:color="auto"/>
      </w:divBdr>
    </w:div>
    <w:div w:id="630407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mes.jrc.ec.europa.eu/" TargetMode="External"/><Relationship Id="rId3" Type="http://schemas.openxmlformats.org/officeDocument/2006/relationships/settings" Target="settings.xml"/><Relationship Id="rId7" Type="http://schemas.openxmlformats.org/officeDocument/2006/relationships/hyperlink" Target="http://inspire-forum.jrc.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1247</Words>
  <Characters>7111</Characters>
  <Application>Microsoft Office Outlook</Application>
  <DocSecurity>0</DocSecurity>
  <Lines>0</Lines>
  <Paragraphs>0</Paragraphs>
  <ScaleCrop>false</ScaleCrop>
  <Company>National Land Survey of Finland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ExG-Q plenary in Madrid, March 2007</dc:title>
  <dc:subject/>
  <dc:creator>Petri Takala</dc:creator>
  <cp:keywords/>
  <dc:description/>
  <cp:lastModifiedBy>Carol Agius</cp:lastModifiedBy>
  <cp:revision>2</cp:revision>
  <cp:lastPrinted>2010-05-13T08:51:00Z</cp:lastPrinted>
  <dcterms:created xsi:type="dcterms:W3CDTF">2015-03-06T12:39:00Z</dcterms:created>
  <dcterms:modified xsi:type="dcterms:W3CDTF">2015-03-06T12:39:00Z</dcterms:modified>
</cp:coreProperties>
</file>